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94" w:rsidRPr="002F3AF6" w:rsidRDefault="005F6994" w:rsidP="005F699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F3AF6">
        <w:rPr>
          <w:b/>
          <w:caps/>
          <w:sz w:val="28"/>
          <w:szCs w:val="28"/>
        </w:rPr>
        <w:t>Областное государственное бюджетное</w:t>
      </w:r>
    </w:p>
    <w:p w:rsidR="005F6994" w:rsidRPr="002F3AF6" w:rsidRDefault="005F6994" w:rsidP="005F699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F3AF6">
        <w:rPr>
          <w:b/>
          <w:caps/>
          <w:sz w:val="28"/>
          <w:szCs w:val="28"/>
        </w:rPr>
        <w:t xml:space="preserve"> Профессиональное образовательное учреждение</w:t>
      </w:r>
    </w:p>
    <w:p w:rsidR="005F6994" w:rsidRPr="002F3AF6" w:rsidRDefault="005F6994" w:rsidP="005F699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F3AF6">
        <w:rPr>
          <w:b/>
          <w:caps/>
          <w:sz w:val="28"/>
          <w:szCs w:val="28"/>
        </w:rPr>
        <w:t xml:space="preserve"> "николаевский технологический техникум"</w:t>
      </w:r>
    </w:p>
    <w:p w:rsidR="005F6994" w:rsidRPr="002F3AF6" w:rsidRDefault="005F6994" w:rsidP="005F699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F3AF6">
        <w:rPr>
          <w:b/>
          <w:caps/>
          <w:sz w:val="28"/>
          <w:szCs w:val="28"/>
        </w:rPr>
        <w:t>Рабочая ПРОГРАММа</w:t>
      </w:r>
    </w:p>
    <w:p w:rsidR="005F6994" w:rsidRPr="007301EA" w:rsidRDefault="005F6994" w:rsidP="005F699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факультативного предмета</w:t>
      </w:r>
    </w:p>
    <w:p w:rsidR="005F6994" w:rsidRPr="007301EA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Б.02</w:t>
      </w:r>
      <w:r w:rsidRPr="007301EA">
        <w:rPr>
          <w:b/>
          <w:bCs/>
          <w:caps/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>Сервировка стола</w:t>
      </w:r>
    </w:p>
    <w:p w:rsidR="005F6994" w:rsidRPr="002F3AF6" w:rsidRDefault="005F6994" w:rsidP="005F6994">
      <w:pPr>
        <w:jc w:val="both"/>
        <w:rPr>
          <w:rFonts w:eastAsia="Calibri"/>
          <w:sz w:val="28"/>
          <w:szCs w:val="28"/>
        </w:rPr>
      </w:pPr>
      <w:r w:rsidRPr="002F3AF6">
        <w:rPr>
          <w:rFonts w:eastAsia="Calibri"/>
          <w:sz w:val="28"/>
          <w:szCs w:val="28"/>
        </w:rPr>
        <w:tab/>
      </w:r>
      <w:r w:rsidRPr="002F3AF6">
        <w:rPr>
          <w:rFonts w:eastAsia="Calibri"/>
          <w:sz w:val="28"/>
          <w:szCs w:val="28"/>
        </w:rPr>
        <w:tab/>
      </w:r>
      <w:r w:rsidRPr="002F3AF6">
        <w:rPr>
          <w:rFonts w:eastAsia="Calibri"/>
          <w:sz w:val="28"/>
          <w:szCs w:val="28"/>
        </w:rPr>
        <w:tab/>
      </w: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3AF6">
        <w:rPr>
          <w:b/>
          <w:sz w:val="28"/>
          <w:szCs w:val="28"/>
        </w:rPr>
        <w:tab/>
      </w: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AF6">
        <w:rPr>
          <w:sz w:val="28"/>
          <w:szCs w:val="28"/>
        </w:rPr>
        <w:t>р.п. Николаевка</w:t>
      </w: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AF6">
        <w:rPr>
          <w:sz w:val="28"/>
          <w:szCs w:val="28"/>
        </w:rPr>
        <w:t>2020 г.</w:t>
      </w:r>
    </w:p>
    <w:p w:rsidR="005F6994" w:rsidRPr="002F3AF6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6994" w:rsidRDefault="005F6994" w:rsidP="005F69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94204" cy="2305071"/>
            <wp:effectExtent l="19050" t="0" r="6646" b="0"/>
            <wp:docPr id="37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94" w:rsidRDefault="005F6994" w:rsidP="005F69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F6994" w:rsidRPr="002F3AF6" w:rsidRDefault="005F6994" w:rsidP="005F69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994" w:rsidRPr="002F3AF6" w:rsidRDefault="005F6994" w:rsidP="005F6994">
      <w:pPr>
        <w:rPr>
          <w:sz w:val="28"/>
          <w:szCs w:val="28"/>
        </w:rPr>
      </w:pPr>
      <w:r w:rsidRPr="002F3AF6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Юдина Л.С</w:t>
      </w:r>
      <w:r w:rsidRPr="002F3AF6">
        <w:rPr>
          <w:sz w:val="28"/>
          <w:szCs w:val="28"/>
        </w:rPr>
        <w:t>., преподаватель</w:t>
      </w:r>
    </w:p>
    <w:p w:rsidR="00411385" w:rsidRDefault="00411385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5F6994" w:rsidRDefault="005F6994" w:rsidP="00F529EB">
      <w:pPr>
        <w:rPr>
          <w:sz w:val="28"/>
        </w:rPr>
      </w:pPr>
    </w:p>
    <w:p w:rsidR="00411385" w:rsidRDefault="00411385" w:rsidP="0007447D">
      <w:pPr>
        <w:rPr>
          <w:sz w:val="28"/>
        </w:rPr>
      </w:pPr>
    </w:p>
    <w:p w:rsidR="00411385" w:rsidRPr="00411385" w:rsidRDefault="00411385" w:rsidP="004113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11385">
        <w:rPr>
          <w:b/>
          <w:sz w:val="28"/>
          <w:szCs w:val="28"/>
        </w:rPr>
        <w:lastRenderedPageBreak/>
        <w:t>СОДЕРЖАНИЕ</w:t>
      </w:r>
    </w:p>
    <w:p w:rsidR="00411385" w:rsidRPr="00112AB7" w:rsidRDefault="00411385" w:rsidP="00411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11385" w:rsidRPr="00112AB7" w:rsidTr="000F1C6F">
        <w:tc>
          <w:tcPr>
            <w:tcW w:w="7668" w:type="dxa"/>
          </w:tcPr>
          <w:p w:rsidR="00411385" w:rsidRPr="00BD040A" w:rsidRDefault="00411385" w:rsidP="000F1C6F">
            <w:pPr>
              <w:pStyle w:val="1"/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11385" w:rsidRPr="00BD040A" w:rsidRDefault="00411385" w:rsidP="000F1C6F">
            <w:pPr>
              <w:jc w:val="center"/>
              <w:rPr>
                <w:sz w:val="28"/>
                <w:szCs w:val="28"/>
              </w:rPr>
            </w:pPr>
            <w:proofErr w:type="spellStart"/>
            <w:r w:rsidRPr="00BD040A">
              <w:rPr>
                <w:sz w:val="28"/>
                <w:szCs w:val="28"/>
              </w:rPr>
              <w:t>стр</w:t>
            </w:r>
            <w:proofErr w:type="spellEnd"/>
          </w:p>
        </w:tc>
      </w:tr>
      <w:tr w:rsidR="00411385" w:rsidRPr="00112AB7" w:rsidTr="000F1C6F">
        <w:tc>
          <w:tcPr>
            <w:tcW w:w="7668" w:type="dxa"/>
          </w:tcPr>
          <w:p w:rsidR="00411385" w:rsidRPr="005F6994" w:rsidRDefault="00411385" w:rsidP="00411385">
            <w:pPr>
              <w:pStyle w:val="1"/>
              <w:numPr>
                <w:ilvl w:val="0"/>
                <w:numId w:val="8"/>
              </w:numPr>
              <w:rPr>
                <w:b/>
                <w:caps/>
                <w:sz w:val="28"/>
                <w:szCs w:val="28"/>
              </w:rPr>
            </w:pPr>
            <w:r w:rsidRPr="005F6994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411385" w:rsidRPr="005F6994" w:rsidRDefault="00411385" w:rsidP="000F1C6F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411385" w:rsidRPr="005F6994" w:rsidRDefault="00BB00CC" w:rsidP="000F1C6F">
            <w:pPr>
              <w:jc w:val="center"/>
              <w:rPr>
                <w:b/>
                <w:sz w:val="28"/>
                <w:szCs w:val="28"/>
              </w:rPr>
            </w:pPr>
            <w:r w:rsidRPr="005F6994">
              <w:rPr>
                <w:b/>
                <w:sz w:val="28"/>
                <w:szCs w:val="28"/>
              </w:rPr>
              <w:t>4</w:t>
            </w:r>
          </w:p>
        </w:tc>
      </w:tr>
      <w:tr w:rsidR="00411385" w:rsidRPr="00112AB7" w:rsidTr="000F1C6F">
        <w:tc>
          <w:tcPr>
            <w:tcW w:w="7668" w:type="dxa"/>
          </w:tcPr>
          <w:p w:rsidR="00411385" w:rsidRPr="005F6994" w:rsidRDefault="00411385" w:rsidP="00411385">
            <w:pPr>
              <w:pStyle w:val="1"/>
              <w:numPr>
                <w:ilvl w:val="0"/>
                <w:numId w:val="8"/>
              </w:numPr>
              <w:rPr>
                <w:b/>
                <w:caps/>
                <w:sz w:val="28"/>
                <w:szCs w:val="28"/>
              </w:rPr>
            </w:pPr>
            <w:r w:rsidRPr="005F6994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11385" w:rsidRPr="005F6994" w:rsidRDefault="00411385" w:rsidP="000F1C6F">
            <w:pPr>
              <w:pStyle w:val="1"/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11385" w:rsidRPr="005F6994" w:rsidRDefault="00BB00CC" w:rsidP="000F1C6F">
            <w:pPr>
              <w:jc w:val="center"/>
              <w:rPr>
                <w:b/>
                <w:sz w:val="28"/>
                <w:szCs w:val="28"/>
              </w:rPr>
            </w:pPr>
            <w:r w:rsidRPr="005F6994">
              <w:rPr>
                <w:b/>
                <w:sz w:val="28"/>
                <w:szCs w:val="28"/>
              </w:rPr>
              <w:t>5</w:t>
            </w:r>
          </w:p>
        </w:tc>
      </w:tr>
      <w:tr w:rsidR="00411385" w:rsidRPr="00112AB7" w:rsidTr="000F1C6F">
        <w:trPr>
          <w:trHeight w:val="670"/>
        </w:trPr>
        <w:tc>
          <w:tcPr>
            <w:tcW w:w="7668" w:type="dxa"/>
          </w:tcPr>
          <w:p w:rsidR="00411385" w:rsidRPr="005F6994" w:rsidRDefault="00411385" w:rsidP="00411385">
            <w:pPr>
              <w:pStyle w:val="1"/>
              <w:numPr>
                <w:ilvl w:val="0"/>
                <w:numId w:val="8"/>
              </w:numPr>
              <w:rPr>
                <w:b/>
                <w:caps/>
                <w:sz w:val="28"/>
                <w:szCs w:val="28"/>
              </w:rPr>
            </w:pPr>
            <w:r w:rsidRPr="005F6994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411385" w:rsidRPr="005F6994" w:rsidRDefault="00411385" w:rsidP="000F1C6F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11385" w:rsidRPr="005F6994" w:rsidRDefault="00BB00CC" w:rsidP="000F1C6F">
            <w:pPr>
              <w:jc w:val="center"/>
              <w:rPr>
                <w:b/>
                <w:sz w:val="28"/>
                <w:szCs w:val="28"/>
              </w:rPr>
            </w:pPr>
            <w:r w:rsidRPr="005F6994">
              <w:rPr>
                <w:b/>
                <w:sz w:val="28"/>
                <w:szCs w:val="28"/>
              </w:rPr>
              <w:t>9</w:t>
            </w:r>
          </w:p>
        </w:tc>
      </w:tr>
      <w:tr w:rsidR="00411385" w:rsidRPr="00112AB7" w:rsidTr="000F1C6F">
        <w:tc>
          <w:tcPr>
            <w:tcW w:w="7668" w:type="dxa"/>
          </w:tcPr>
          <w:p w:rsidR="00411385" w:rsidRPr="005F6994" w:rsidRDefault="00411385" w:rsidP="00411385">
            <w:pPr>
              <w:pStyle w:val="1"/>
              <w:numPr>
                <w:ilvl w:val="0"/>
                <w:numId w:val="8"/>
              </w:numPr>
              <w:rPr>
                <w:b/>
                <w:caps/>
                <w:sz w:val="28"/>
                <w:szCs w:val="28"/>
              </w:rPr>
            </w:pPr>
            <w:r w:rsidRPr="005F699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11385" w:rsidRPr="005F6994" w:rsidRDefault="00411385" w:rsidP="000F1C6F">
            <w:pPr>
              <w:pStyle w:val="1"/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11385" w:rsidRPr="005F6994" w:rsidRDefault="00BB00CC" w:rsidP="000F1C6F">
            <w:pPr>
              <w:jc w:val="center"/>
              <w:rPr>
                <w:b/>
                <w:sz w:val="28"/>
                <w:szCs w:val="28"/>
              </w:rPr>
            </w:pPr>
            <w:r w:rsidRPr="005F6994">
              <w:rPr>
                <w:b/>
                <w:sz w:val="28"/>
                <w:szCs w:val="28"/>
              </w:rPr>
              <w:t>10</w:t>
            </w:r>
          </w:p>
        </w:tc>
      </w:tr>
    </w:tbl>
    <w:p w:rsidR="00411385" w:rsidRDefault="00411385" w:rsidP="00411385">
      <w:pPr>
        <w:rPr>
          <w:sz w:val="28"/>
        </w:rPr>
      </w:pPr>
    </w:p>
    <w:p w:rsidR="00411385" w:rsidRDefault="00411385" w:rsidP="00BF0013">
      <w:pPr>
        <w:jc w:val="center"/>
        <w:rPr>
          <w:sz w:val="28"/>
        </w:rPr>
      </w:pPr>
    </w:p>
    <w:p w:rsidR="00411385" w:rsidRDefault="00411385" w:rsidP="00BF0013">
      <w:pPr>
        <w:jc w:val="center"/>
        <w:rPr>
          <w:sz w:val="28"/>
        </w:rPr>
      </w:pPr>
    </w:p>
    <w:p w:rsidR="00411385" w:rsidRDefault="00411385" w:rsidP="00BF0013">
      <w:pPr>
        <w:jc w:val="center"/>
        <w:rPr>
          <w:sz w:val="28"/>
        </w:rPr>
      </w:pPr>
    </w:p>
    <w:p w:rsidR="00411385" w:rsidRDefault="00411385" w:rsidP="00BF0013">
      <w:pPr>
        <w:jc w:val="center"/>
        <w:rPr>
          <w:sz w:val="28"/>
        </w:rPr>
      </w:pPr>
    </w:p>
    <w:p w:rsidR="00411385" w:rsidRDefault="00411385" w:rsidP="00BF0013">
      <w:pPr>
        <w:jc w:val="center"/>
        <w:rPr>
          <w:sz w:val="28"/>
        </w:rPr>
      </w:pPr>
    </w:p>
    <w:p w:rsidR="00411385" w:rsidRDefault="00411385" w:rsidP="00BF0013">
      <w:pPr>
        <w:jc w:val="center"/>
        <w:rPr>
          <w:sz w:val="28"/>
        </w:rPr>
      </w:pPr>
    </w:p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BF0013" w:rsidRDefault="00BF0013" w:rsidP="00BF0013"/>
    <w:p w:rsidR="00EF69BE" w:rsidRDefault="005D0E94" w:rsidP="00620AED">
      <w:pPr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u w:val="single"/>
        </w:rPr>
        <w:br w:type="page"/>
      </w:r>
      <w:r w:rsidRPr="007301EA">
        <w:rPr>
          <w:b/>
          <w:bCs/>
          <w:caps/>
          <w:sz w:val="28"/>
          <w:szCs w:val="28"/>
        </w:rPr>
        <w:lastRenderedPageBreak/>
        <w:t xml:space="preserve">паспорт РАБОЧЕЙ  ПРОГРАММЫ </w:t>
      </w:r>
    </w:p>
    <w:p w:rsidR="005D0E94" w:rsidRPr="007301EA" w:rsidRDefault="00F529EB" w:rsidP="00620AE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факультативного предмета</w:t>
      </w:r>
    </w:p>
    <w:p w:rsidR="005D0E94" w:rsidRPr="007301EA" w:rsidRDefault="005F69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128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Б.02</w:t>
      </w:r>
      <w:r w:rsidR="005D0E94" w:rsidRPr="007301EA">
        <w:rPr>
          <w:b/>
          <w:bCs/>
          <w:caps/>
          <w:sz w:val="28"/>
          <w:szCs w:val="28"/>
        </w:rPr>
        <w:t xml:space="preserve">  </w:t>
      </w:r>
      <w:r w:rsidR="00E5762D">
        <w:rPr>
          <w:b/>
          <w:bCs/>
          <w:caps/>
          <w:sz w:val="28"/>
          <w:szCs w:val="28"/>
        </w:rPr>
        <w:t>Сервировка стола</w:t>
      </w:r>
    </w:p>
    <w:p w:rsidR="005D0E94" w:rsidRPr="007301EA" w:rsidRDefault="005D0E94" w:rsidP="00D71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7301EA">
        <w:rPr>
          <w:b/>
          <w:bCs/>
          <w:sz w:val="28"/>
          <w:szCs w:val="28"/>
        </w:rPr>
        <w:t>1.1. Область применения программы</w:t>
      </w:r>
    </w:p>
    <w:p w:rsidR="005D0E94" w:rsidRPr="007301EA" w:rsidRDefault="00411385" w:rsidP="005F6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112AB7">
        <w:rPr>
          <w:sz w:val="28"/>
          <w:szCs w:val="28"/>
        </w:rPr>
        <w:t xml:space="preserve"> программа </w:t>
      </w:r>
      <w:r w:rsidR="00F529EB">
        <w:rPr>
          <w:sz w:val="28"/>
          <w:szCs w:val="28"/>
        </w:rPr>
        <w:t>факультативного предмета по профессии 16675 «Повар»</w:t>
      </w:r>
    </w:p>
    <w:p w:rsidR="005D0E94" w:rsidRPr="007301EA" w:rsidRDefault="005D0E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7301EA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5D0E94" w:rsidRPr="007301EA" w:rsidRDefault="005D0E94" w:rsidP="005F6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7E2FF4">
        <w:rPr>
          <w:sz w:val="28"/>
          <w:szCs w:val="28"/>
        </w:rPr>
        <w:t xml:space="preserve">дисциплина входит в </w:t>
      </w:r>
      <w:r w:rsidR="00F529EB">
        <w:rPr>
          <w:sz w:val="28"/>
          <w:szCs w:val="28"/>
        </w:rPr>
        <w:t>факультативные предметы</w:t>
      </w:r>
    </w:p>
    <w:p w:rsidR="005D0E94" w:rsidRPr="007301EA" w:rsidRDefault="005D0E94" w:rsidP="00277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301EA">
        <w:rPr>
          <w:sz w:val="28"/>
          <w:szCs w:val="28"/>
        </w:rPr>
        <w:tab/>
      </w:r>
    </w:p>
    <w:p w:rsidR="005D0E94" w:rsidRPr="007301EA" w:rsidRDefault="005D0E94" w:rsidP="00277D7D">
      <w:pPr>
        <w:numPr>
          <w:ilvl w:val="1"/>
          <w:numId w:val="2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b/>
          <w:bCs/>
          <w:sz w:val="28"/>
          <w:szCs w:val="28"/>
        </w:rPr>
      </w:pPr>
      <w:r w:rsidRPr="007301EA">
        <w:rPr>
          <w:b/>
          <w:bCs/>
          <w:sz w:val="28"/>
          <w:szCs w:val="28"/>
        </w:rPr>
        <w:t>Цели и задачи – требования к результатам освоения:</w:t>
      </w:r>
    </w:p>
    <w:p w:rsidR="005D0E94" w:rsidRPr="007301EA" w:rsidRDefault="005D0E94" w:rsidP="00277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1EA">
        <w:rPr>
          <w:sz w:val="28"/>
          <w:szCs w:val="28"/>
        </w:rPr>
        <w:t>В результате освоения дисциплины обучающийся должен:</w:t>
      </w:r>
    </w:p>
    <w:p w:rsidR="005D0E94" w:rsidRDefault="00E5762D" w:rsidP="00277D7D">
      <w:pPr>
        <w:tabs>
          <w:tab w:val="left" w:pos="26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 w:rsidR="005D0E94" w:rsidRPr="007301EA">
        <w:rPr>
          <w:b/>
          <w:bCs/>
          <w:sz w:val="28"/>
          <w:szCs w:val="28"/>
        </w:rPr>
        <w:t>:</w:t>
      </w:r>
    </w:p>
    <w:p w:rsidR="00E5762D" w:rsidRPr="00E5762D" w:rsidRDefault="00E5762D" w:rsidP="00E5762D">
      <w:pPr>
        <w:tabs>
          <w:tab w:val="left" w:pos="266"/>
        </w:tabs>
        <w:jc w:val="both"/>
        <w:rPr>
          <w:bCs/>
          <w:sz w:val="28"/>
          <w:szCs w:val="28"/>
        </w:rPr>
      </w:pPr>
      <w:r w:rsidRPr="00E5762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62D">
        <w:rPr>
          <w:bCs/>
          <w:sz w:val="28"/>
          <w:szCs w:val="28"/>
        </w:rPr>
        <w:t>основные требования к подготовке обслуживания, к этике поведения за столом;</w:t>
      </w:r>
    </w:p>
    <w:p w:rsidR="00E5762D" w:rsidRPr="00E5762D" w:rsidRDefault="00E5762D" w:rsidP="00E5762D">
      <w:pPr>
        <w:tabs>
          <w:tab w:val="left" w:pos="266"/>
        </w:tabs>
        <w:jc w:val="both"/>
        <w:rPr>
          <w:bCs/>
          <w:sz w:val="28"/>
          <w:szCs w:val="28"/>
        </w:rPr>
      </w:pPr>
      <w:r w:rsidRPr="00E5762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62D">
        <w:rPr>
          <w:bCs/>
          <w:sz w:val="28"/>
          <w:szCs w:val="28"/>
        </w:rPr>
        <w:t>эстетические требования к приборам, посуде и столовому белью;</w:t>
      </w:r>
    </w:p>
    <w:p w:rsidR="00E5762D" w:rsidRPr="00E5762D" w:rsidRDefault="00E5762D" w:rsidP="00E5762D">
      <w:pPr>
        <w:tabs>
          <w:tab w:val="left" w:pos="266"/>
        </w:tabs>
        <w:jc w:val="both"/>
        <w:rPr>
          <w:bCs/>
          <w:sz w:val="28"/>
          <w:szCs w:val="28"/>
        </w:rPr>
      </w:pPr>
      <w:r w:rsidRPr="00E5762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62D">
        <w:rPr>
          <w:bCs/>
          <w:sz w:val="28"/>
          <w:szCs w:val="28"/>
        </w:rPr>
        <w:t>правила и технику подачи блюд;</w:t>
      </w:r>
    </w:p>
    <w:p w:rsidR="00E5762D" w:rsidRPr="00E5762D" w:rsidRDefault="00E5762D" w:rsidP="00E5762D">
      <w:pPr>
        <w:tabs>
          <w:tab w:val="left" w:pos="266"/>
        </w:tabs>
        <w:jc w:val="both"/>
        <w:rPr>
          <w:bCs/>
          <w:sz w:val="28"/>
          <w:szCs w:val="28"/>
        </w:rPr>
      </w:pPr>
      <w:r w:rsidRPr="00E5762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62D">
        <w:rPr>
          <w:bCs/>
          <w:sz w:val="28"/>
          <w:szCs w:val="28"/>
        </w:rPr>
        <w:t>требования к различным видам сервировок столов, специальным методам обслуживания</w:t>
      </w:r>
      <w:r>
        <w:rPr>
          <w:bCs/>
          <w:sz w:val="28"/>
          <w:szCs w:val="28"/>
        </w:rPr>
        <w:t>.</w:t>
      </w:r>
    </w:p>
    <w:p w:rsidR="00E5762D" w:rsidRPr="00E5762D" w:rsidRDefault="00E5762D" w:rsidP="00E5762D">
      <w:pPr>
        <w:tabs>
          <w:tab w:val="left" w:pos="266"/>
        </w:tabs>
        <w:jc w:val="both"/>
        <w:rPr>
          <w:b/>
          <w:bCs/>
          <w:sz w:val="28"/>
          <w:szCs w:val="28"/>
        </w:rPr>
      </w:pPr>
      <w:r w:rsidRPr="00E5762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уметь</w:t>
      </w:r>
      <w:r w:rsidRPr="00E5762D">
        <w:rPr>
          <w:b/>
          <w:bCs/>
          <w:sz w:val="28"/>
          <w:szCs w:val="28"/>
        </w:rPr>
        <w:t>:</w:t>
      </w:r>
    </w:p>
    <w:p w:rsidR="00E5762D" w:rsidRPr="00E5762D" w:rsidRDefault="00E5762D" w:rsidP="00E5762D">
      <w:pPr>
        <w:tabs>
          <w:tab w:val="left" w:pos="266"/>
        </w:tabs>
        <w:jc w:val="both"/>
        <w:rPr>
          <w:bCs/>
          <w:sz w:val="28"/>
          <w:szCs w:val="28"/>
        </w:rPr>
      </w:pPr>
      <w:r w:rsidRPr="00E5762D"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 xml:space="preserve"> сервировать столы</w:t>
      </w:r>
      <w:r w:rsidRPr="00E5762D">
        <w:rPr>
          <w:bCs/>
          <w:sz w:val="28"/>
          <w:szCs w:val="28"/>
        </w:rPr>
        <w:t>;</w:t>
      </w:r>
    </w:p>
    <w:p w:rsidR="005D0E94" w:rsidRPr="005F6994" w:rsidRDefault="00E5762D" w:rsidP="005F6994">
      <w:pPr>
        <w:tabs>
          <w:tab w:val="left" w:pos="266"/>
        </w:tabs>
        <w:jc w:val="both"/>
        <w:rPr>
          <w:bCs/>
          <w:sz w:val="28"/>
          <w:szCs w:val="28"/>
        </w:rPr>
      </w:pPr>
      <w:r w:rsidRPr="00E5762D">
        <w:rPr>
          <w:bCs/>
          <w:sz w:val="28"/>
          <w:szCs w:val="28"/>
        </w:rPr>
        <w:tab/>
        <w:t>-</w:t>
      </w:r>
      <w:r w:rsidR="00482F65">
        <w:rPr>
          <w:bCs/>
          <w:sz w:val="28"/>
          <w:szCs w:val="28"/>
        </w:rPr>
        <w:t xml:space="preserve"> уметь подавать блюда, закуски и напитки</w:t>
      </w:r>
      <w:r w:rsidRPr="00E5762D">
        <w:rPr>
          <w:bCs/>
          <w:sz w:val="28"/>
          <w:szCs w:val="28"/>
        </w:rPr>
        <w:t>.</w:t>
      </w:r>
    </w:p>
    <w:p w:rsidR="005D0E94" w:rsidRPr="007301EA" w:rsidRDefault="005D0E94" w:rsidP="00D71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301EA">
        <w:rPr>
          <w:b/>
          <w:bCs/>
          <w:sz w:val="28"/>
          <w:szCs w:val="28"/>
        </w:rPr>
        <w:t>1.4. Рекомендуемое количество часов на освоение программы:</w:t>
      </w:r>
    </w:p>
    <w:p w:rsidR="005D0E94" w:rsidRPr="007301EA" w:rsidRDefault="005D0E94" w:rsidP="00D71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1EA">
        <w:rPr>
          <w:sz w:val="28"/>
          <w:szCs w:val="28"/>
        </w:rPr>
        <w:t xml:space="preserve">максимальной учебной нагрузки обучающегося - </w:t>
      </w:r>
      <w:r w:rsidR="00F529EB">
        <w:rPr>
          <w:sz w:val="28"/>
          <w:szCs w:val="28"/>
        </w:rPr>
        <w:t>3</w:t>
      </w:r>
      <w:r w:rsidRPr="007301EA">
        <w:rPr>
          <w:sz w:val="28"/>
          <w:szCs w:val="28"/>
        </w:rPr>
        <w:t>0 часов, в том числе:</w:t>
      </w:r>
    </w:p>
    <w:p w:rsidR="005D0E94" w:rsidRPr="007301EA" w:rsidRDefault="00F529EB" w:rsidP="00D71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лабораторно-практические занятия-10 часов</w:t>
      </w:r>
    </w:p>
    <w:p w:rsidR="005F6994" w:rsidRPr="002F3AF6" w:rsidRDefault="005F6994" w:rsidP="005F6994">
      <w:pPr>
        <w:pStyle w:val="a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b/>
          <w:sz w:val="28"/>
          <w:szCs w:val="28"/>
        </w:rPr>
        <w:t>1.5.</w:t>
      </w:r>
      <w:r w:rsidRPr="002F3AF6">
        <w:rPr>
          <w:rFonts w:ascii="Times New Roman" w:hAnsi="Times New Roman"/>
          <w:sz w:val="28"/>
          <w:szCs w:val="28"/>
        </w:rPr>
        <w:t xml:space="preserve">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2F3AF6">
        <w:rPr>
          <w:rFonts w:ascii="Times New Roman" w:hAnsi="Times New Roman"/>
          <w:i/>
          <w:sz w:val="28"/>
          <w:szCs w:val="28"/>
        </w:rPr>
        <w:t>а также проведение зачётов ,экзаменов,</w:t>
      </w:r>
      <w:r w:rsidRPr="002F3AF6">
        <w:rPr>
          <w:rFonts w:ascii="Times New Roman" w:hAnsi="Times New Roman"/>
          <w:sz w:val="28"/>
          <w:szCs w:val="28"/>
        </w:rPr>
        <w:t xml:space="preserve"> </w:t>
      </w:r>
      <w:r w:rsidRPr="002F3AF6">
        <w:rPr>
          <w:rFonts w:ascii="Times New Roman" w:hAnsi="Times New Roman"/>
          <w:i/>
          <w:sz w:val="28"/>
          <w:szCs w:val="28"/>
        </w:rPr>
        <w:t>завершающих освоение рабочей образовательной программы</w:t>
      </w:r>
      <w:r w:rsidRPr="002F3AF6">
        <w:rPr>
          <w:rFonts w:ascii="Times New Roman" w:hAnsi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5F6994" w:rsidRPr="002F3AF6" w:rsidRDefault="005F6994" w:rsidP="005F6994">
      <w:pPr>
        <w:pStyle w:val="a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2F3AF6">
        <w:rPr>
          <w:rFonts w:ascii="Times New Roman" w:hAnsi="Times New Roman"/>
          <w:sz w:val="28"/>
          <w:szCs w:val="28"/>
        </w:rPr>
        <w:t>НикТТ</w:t>
      </w:r>
      <w:proofErr w:type="spellEnd"/>
      <w:r w:rsidRPr="002F3AF6">
        <w:rPr>
          <w:rFonts w:ascii="Times New Roman" w:hAnsi="Times New Roman"/>
          <w:sz w:val="28"/>
          <w:szCs w:val="28"/>
        </w:rPr>
        <w:t>.</w:t>
      </w:r>
    </w:p>
    <w:p w:rsidR="005F6994" w:rsidRPr="002F3AF6" w:rsidRDefault="005F6994" w:rsidP="005F6994">
      <w:pPr>
        <w:pStyle w:val="a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5F6994" w:rsidRPr="002F3AF6" w:rsidRDefault="005F6994" w:rsidP="005F6994">
      <w:pPr>
        <w:pStyle w:val="a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5F6994" w:rsidRPr="002F3AF6" w:rsidRDefault="005F6994" w:rsidP="005F6994">
      <w:pPr>
        <w:pStyle w:val="a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5F6994" w:rsidRPr="002F3AF6" w:rsidRDefault="005F6994" w:rsidP="005F6994">
      <w:pPr>
        <w:pStyle w:val="aa"/>
        <w:rPr>
          <w:rFonts w:ascii="Times New Roman" w:hAnsi="Times New Roman"/>
          <w:sz w:val="28"/>
          <w:szCs w:val="28"/>
        </w:rPr>
      </w:pPr>
      <w:r w:rsidRPr="002F3AF6">
        <w:rPr>
          <w:rFonts w:ascii="Times New Roman" w:hAnsi="Times New Roman"/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5D0E94" w:rsidRPr="008446C5" w:rsidRDefault="005D0E94" w:rsidP="006A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446C5">
        <w:rPr>
          <w:b/>
          <w:bCs/>
          <w:sz w:val="28"/>
          <w:szCs w:val="28"/>
        </w:rPr>
        <w:lastRenderedPageBreak/>
        <w:t xml:space="preserve">2. СТРУКТУРА И СОДЕРЖАНИЕ </w:t>
      </w:r>
      <w:r w:rsidR="00F529EB">
        <w:rPr>
          <w:b/>
          <w:bCs/>
          <w:sz w:val="28"/>
          <w:szCs w:val="28"/>
        </w:rPr>
        <w:t>ФАКУЛЬТАТИВНЫХ ПРЕДМЕТОВ</w:t>
      </w:r>
    </w:p>
    <w:p w:rsidR="005D0E94" w:rsidRPr="008446C5" w:rsidRDefault="005D0E94" w:rsidP="006A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446C5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5D0E94" w:rsidRPr="008446C5" w:rsidRDefault="005D0E94" w:rsidP="006A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2040"/>
      </w:tblGrid>
      <w:tr w:rsidR="005D0E94" w:rsidRPr="008446C5">
        <w:trPr>
          <w:trHeight w:val="460"/>
        </w:trPr>
        <w:tc>
          <w:tcPr>
            <w:tcW w:w="7668" w:type="dxa"/>
          </w:tcPr>
          <w:p w:rsidR="005D0E94" w:rsidRPr="008446C5" w:rsidRDefault="005D0E94" w:rsidP="00E16E03">
            <w:pPr>
              <w:jc w:val="both"/>
              <w:rPr>
                <w:sz w:val="28"/>
                <w:szCs w:val="28"/>
              </w:rPr>
            </w:pPr>
            <w:r w:rsidRPr="008446C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40" w:type="dxa"/>
          </w:tcPr>
          <w:p w:rsidR="005D0E94" w:rsidRPr="008446C5" w:rsidRDefault="005D0E94" w:rsidP="00E16E03">
            <w:pPr>
              <w:jc w:val="both"/>
              <w:rPr>
                <w:sz w:val="28"/>
                <w:szCs w:val="28"/>
              </w:rPr>
            </w:pPr>
            <w:r w:rsidRPr="008446C5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D0E94" w:rsidRPr="008446C5">
        <w:trPr>
          <w:trHeight w:val="285"/>
        </w:trPr>
        <w:tc>
          <w:tcPr>
            <w:tcW w:w="7668" w:type="dxa"/>
          </w:tcPr>
          <w:p w:rsidR="005D0E94" w:rsidRPr="008446C5" w:rsidRDefault="005D0E94" w:rsidP="00E16E03">
            <w:pPr>
              <w:jc w:val="both"/>
              <w:rPr>
                <w:b/>
                <w:bCs/>
                <w:sz w:val="28"/>
                <w:szCs w:val="28"/>
              </w:rPr>
            </w:pPr>
            <w:r w:rsidRPr="008446C5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0" w:type="dxa"/>
          </w:tcPr>
          <w:p w:rsidR="005D0E94" w:rsidRPr="00C97D27" w:rsidRDefault="00F529EB" w:rsidP="00E16E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D0E9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D0E94" w:rsidRPr="008446C5">
        <w:tc>
          <w:tcPr>
            <w:tcW w:w="7668" w:type="dxa"/>
          </w:tcPr>
          <w:p w:rsidR="005D0E94" w:rsidRPr="008446C5" w:rsidRDefault="005D0E94" w:rsidP="00E16E03">
            <w:pPr>
              <w:jc w:val="both"/>
              <w:rPr>
                <w:sz w:val="28"/>
                <w:szCs w:val="28"/>
              </w:rPr>
            </w:pPr>
            <w:r w:rsidRPr="008446C5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0" w:type="dxa"/>
          </w:tcPr>
          <w:p w:rsidR="005D0E94" w:rsidRPr="00C97D27" w:rsidRDefault="005D0E94" w:rsidP="00E16E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0E94" w:rsidRPr="008446C5">
        <w:tc>
          <w:tcPr>
            <w:tcW w:w="7668" w:type="dxa"/>
          </w:tcPr>
          <w:p w:rsidR="005D0E94" w:rsidRPr="008446C5" w:rsidRDefault="005D0E94" w:rsidP="00E16E03">
            <w:pPr>
              <w:jc w:val="both"/>
              <w:rPr>
                <w:sz w:val="28"/>
                <w:szCs w:val="28"/>
              </w:rPr>
            </w:pPr>
            <w:r w:rsidRPr="008446C5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0" w:type="dxa"/>
          </w:tcPr>
          <w:p w:rsidR="005D0E94" w:rsidRPr="008446C5" w:rsidRDefault="005D0E94" w:rsidP="00E16E03">
            <w:pPr>
              <w:jc w:val="center"/>
              <w:rPr>
                <w:sz w:val="28"/>
                <w:szCs w:val="28"/>
              </w:rPr>
            </w:pPr>
          </w:p>
        </w:tc>
      </w:tr>
      <w:tr w:rsidR="005D0E94" w:rsidRPr="008446C5">
        <w:tc>
          <w:tcPr>
            <w:tcW w:w="7668" w:type="dxa"/>
          </w:tcPr>
          <w:p w:rsidR="005D0E94" w:rsidRPr="008446C5" w:rsidRDefault="005D0E94" w:rsidP="00E16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</w:t>
            </w:r>
            <w:r w:rsidR="00F529EB" w:rsidRPr="008446C5"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040" w:type="dxa"/>
          </w:tcPr>
          <w:p w:rsidR="005D0E94" w:rsidRPr="008446C5" w:rsidRDefault="00F529EB" w:rsidP="00E1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D0E94" w:rsidRDefault="005D0E94" w:rsidP="00D71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D0E94" w:rsidRDefault="005D0E94" w:rsidP="00D71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  <w:sectPr w:rsidR="005D0E94" w:rsidSect="00F529EB">
          <w:footerReference w:type="default" r:id="rId8"/>
          <w:pgSz w:w="11906" w:h="16838"/>
          <w:pgMar w:top="426" w:right="849" w:bottom="1134" w:left="1418" w:header="709" w:footer="709" w:gutter="0"/>
          <w:cols w:space="708"/>
          <w:titlePg/>
          <w:docGrid w:linePitch="360"/>
        </w:sectPr>
      </w:pPr>
    </w:p>
    <w:p w:rsidR="005D0E94" w:rsidRDefault="005D0E94" w:rsidP="00277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  <w:r w:rsidRPr="00AA0999">
        <w:rPr>
          <w:b/>
          <w:bCs/>
        </w:rPr>
        <w:lastRenderedPageBreak/>
        <w:t>2.2. Тематический план и сод</w:t>
      </w:r>
      <w:r w:rsidR="006C6084">
        <w:rPr>
          <w:b/>
          <w:bCs/>
        </w:rPr>
        <w:t xml:space="preserve">ержание </w:t>
      </w:r>
      <w:r w:rsidR="00F529EB">
        <w:rPr>
          <w:b/>
          <w:bCs/>
        </w:rPr>
        <w:t xml:space="preserve">факультативного предмета </w:t>
      </w:r>
      <w:r w:rsidRPr="00AA0999">
        <w:rPr>
          <w:b/>
          <w:bCs/>
        </w:rPr>
        <w:t xml:space="preserve"> «</w:t>
      </w:r>
      <w:r w:rsidR="006C6084">
        <w:rPr>
          <w:b/>
          <w:bCs/>
        </w:rPr>
        <w:t>Сервировка стола</w:t>
      </w:r>
      <w:r w:rsidRPr="00AA0999">
        <w:rPr>
          <w:b/>
          <w:bCs/>
        </w:rPr>
        <w:t>»</w:t>
      </w:r>
    </w:p>
    <w:p w:rsidR="005D0E94" w:rsidRPr="00AA0999" w:rsidRDefault="005D0E94" w:rsidP="00AA0999"/>
    <w:tbl>
      <w:tblPr>
        <w:tblW w:w="15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668"/>
        <w:gridCol w:w="6971"/>
        <w:gridCol w:w="2109"/>
        <w:gridCol w:w="1410"/>
        <w:gridCol w:w="233"/>
      </w:tblGrid>
      <w:tr w:rsidR="005D0E94" w:rsidRPr="007301EA" w:rsidTr="00B76079">
        <w:trPr>
          <w:gridAfter w:val="1"/>
          <w:wAfter w:w="233" w:type="dxa"/>
          <w:trHeight w:val="144"/>
        </w:trPr>
        <w:tc>
          <w:tcPr>
            <w:tcW w:w="3769" w:type="dxa"/>
          </w:tcPr>
          <w:p w:rsidR="005D0E94" w:rsidRPr="00277D7D" w:rsidRDefault="005D0E94" w:rsidP="0099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277D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39" w:type="dxa"/>
            <w:gridSpan w:val="2"/>
          </w:tcPr>
          <w:p w:rsidR="005D0E94" w:rsidRPr="00277D7D" w:rsidRDefault="005D0E94" w:rsidP="0099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277D7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2109" w:type="dxa"/>
          </w:tcPr>
          <w:p w:rsidR="005D0E94" w:rsidRPr="00277D7D" w:rsidRDefault="005D0E94" w:rsidP="0099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277D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0" w:type="dxa"/>
          </w:tcPr>
          <w:p w:rsidR="005D0E94" w:rsidRPr="00277D7D" w:rsidRDefault="005D0E94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77D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E2FF4" w:rsidRPr="007301EA" w:rsidTr="00B76079">
        <w:trPr>
          <w:gridAfter w:val="1"/>
          <w:wAfter w:w="233" w:type="dxa"/>
          <w:trHeight w:val="144"/>
        </w:trPr>
        <w:tc>
          <w:tcPr>
            <w:tcW w:w="3769" w:type="dxa"/>
          </w:tcPr>
          <w:p w:rsidR="007E2FF4" w:rsidRPr="00277D7D" w:rsidRDefault="007E2FF4" w:rsidP="00994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9" w:type="dxa"/>
            <w:gridSpan w:val="2"/>
          </w:tcPr>
          <w:p w:rsidR="007E2FF4" w:rsidRPr="00277D7D" w:rsidRDefault="007E2FF4" w:rsidP="00994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7E2FF4" w:rsidRPr="00277D7D" w:rsidRDefault="007E2FF4" w:rsidP="00994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7E2FF4" w:rsidRPr="00277D7D" w:rsidRDefault="007E2FF4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D5D43" w:rsidRPr="007301EA" w:rsidTr="00B76079">
        <w:trPr>
          <w:gridAfter w:val="1"/>
          <w:wAfter w:w="233" w:type="dxa"/>
          <w:trHeight w:val="272"/>
        </w:trPr>
        <w:tc>
          <w:tcPr>
            <w:tcW w:w="3769" w:type="dxa"/>
            <w:vMerge w:val="restart"/>
          </w:tcPr>
          <w:p w:rsidR="001D5D43" w:rsidRPr="00277D7D" w:rsidRDefault="00014061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Тема 1. Подготовка столовой посуды, приборов, белья.</w:t>
            </w:r>
          </w:p>
        </w:tc>
        <w:tc>
          <w:tcPr>
            <w:tcW w:w="7639" w:type="dxa"/>
            <w:gridSpan w:val="2"/>
          </w:tcPr>
          <w:p w:rsidR="001D5D43" w:rsidRPr="007301EA" w:rsidRDefault="001D5D4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301EA">
              <w:rPr>
                <w:b/>
                <w:bCs/>
              </w:rPr>
              <w:t>Содержание учебного материала</w:t>
            </w:r>
            <w:r w:rsidRPr="007301EA">
              <w:rPr>
                <w:b/>
                <w:bCs/>
              </w:rPr>
              <w:tab/>
            </w:r>
            <w:r w:rsidRPr="007301EA">
              <w:rPr>
                <w:b/>
                <w:bCs/>
              </w:rPr>
              <w:tab/>
            </w:r>
          </w:p>
        </w:tc>
        <w:tc>
          <w:tcPr>
            <w:tcW w:w="2109" w:type="dxa"/>
          </w:tcPr>
          <w:p w:rsidR="001D5D43" w:rsidRPr="007301EA" w:rsidRDefault="001D5D4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shd w:val="clear" w:color="auto" w:fill="BFBFBF" w:themeFill="background1" w:themeFillShade="BF"/>
          </w:tcPr>
          <w:p w:rsidR="001D5D43" w:rsidRPr="007301EA" w:rsidRDefault="001D5D4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D5D43" w:rsidRPr="007301EA" w:rsidTr="00B76079">
        <w:trPr>
          <w:gridAfter w:val="1"/>
          <w:wAfter w:w="233" w:type="dxa"/>
          <w:trHeight w:val="311"/>
        </w:trPr>
        <w:tc>
          <w:tcPr>
            <w:tcW w:w="3769" w:type="dxa"/>
            <w:vMerge/>
          </w:tcPr>
          <w:p w:rsidR="001D5D43" w:rsidRPr="007301EA" w:rsidRDefault="001D5D4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68" w:type="dxa"/>
          </w:tcPr>
          <w:p w:rsidR="001D5D43" w:rsidRPr="00277D7D" w:rsidRDefault="001D5D4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7D7D">
              <w:t>1</w:t>
            </w:r>
          </w:p>
        </w:tc>
        <w:tc>
          <w:tcPr>
            <w:tcW w:w="6971" w:type="dxa"/>
          </w:tcPr>
          <w:p w:rsidR="001D5D43" w:rsidRPr="007301EA" w:rsidRDefault="00014061" w:rsidP="00994A0C">
            <w:r>
              <w:t>Роль сервировки</w:t>
            </w:r>
            <w:r w:rsidR="006C6084">
              <w:t xml:space="preserve"> стола в культуре обслуживания. </w:t>
            </w:r>
            <w:r w:rsidR="006C6084" w:rsidRPr="006C6084">
              <w:t>Особенности архитектуры  в оформлении предприятий общественного питания. Основные эстетические требования интерьера предприятий общественного питания. Влияние рекламы на воспитание эстетического вкуса населения и ее роль в повышении культуры обслуживания.</w:t>
            </w:r>
          </w:p>
        </w:tc>
        <w:tc>
          <w:tcPr>
            <w:tcW w:w="2109" w:type="dxa"/>
          </w:tcPr>
          <w:p w:rsidR="001D5D43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2</w:t>
            </w:r>
          </w:p>
        </w:tc>
        <w:tc>
          <w:tcPr>
            <w:tcW w:w="1410" w:type="dxa"/>
            <w:shd w:val="clear" w:color="auto" w:fill="FFFFFF"/>
          </w:tcPr>
          <w:p w:rsidR="001D5D43" w:rsidRPr="00AA0999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D5D43" w:rsidRPr="007301EA" w:rsidTr="00B76079">
        <w:trPr>
          <w:gridAfter w:val="1"/>
          <w:wAfter w:w="233" w:type="dxa"/>
          <w:trHeight w:val="311"/>
        </w:trPr>
        <w:tc>
          <w:tcPr>
            <w:tcW w:w="3769" w:type="dxa"/>
            <w:vMerge/>
          </w:tcPr>
          <w:p w:rsidR="001D5D43" w:rsidRPr="007301EA" w:rsidRDefault="001D5D4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68" w:type="dxa"/>
          </w:tcPr>
          <w:p w:rsidR="001D5D43" w:rsidRPr="00277D7D" w:rsidRDefault="001D5D4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7D7D">
              <w:t>2</w:t>
            </w:r>
          </w:p>
        </w:tc>
        <w:tc>
          <w:tcPr>
            <w:tcW w:w="6971" w:type="dxa"/>
          </w:tcPr>
          <w:p w:rsidR="001D5D43" w:rsidRPr="00277D7D" w:rsidRDefault="001B5A7B" w:rsidP="00994A0C">
            <w:r>
              <w:t>Столовое белье. В</w:t>
            </w:r>
            <w:r w:rsidR="006C6084" w:rsidRPr="006C6084">
              <w:t>иды, размеры, назначение, характеристика</w:t>
            </w:r>
            <w:r>
              <w:t xml:space="preserve"> столового белья</w:t>
            </w:r>
            <w:r w:rsidR="006C6084" w:rsidRPr="006C6084">
              <w:t>.</w:t>
            </w:r>
            <w:r w:rsidR="006C6084">
              <w:t xml:space="preserve"> Использование в ресторанном сервисе столового белья из натуральных и синтетических тканей, нейтральных материалов.</w:t>
            </w:r>
            <w:r>
              <w:t xml:space="preserve"> </w:t>
            </w:r>
            <w:r w:rsidR="006C6084">
              <w:t xml:space="preserve">Характеристика </w:t>
            </w:r>
            <w:proofErr w:type="spellStart"/>
            <w:r w:rsidR="006C6084">
              <w:t>мольтона</w:t>
            </w:r>
            <w:proofErr w:type="spellEnd"/>
            <w:r w:rsidR="006C6084">
              <w:t xml:space="preserve">, </w:t>
            </w:r>
            <w:proofErr w:type="spellStart"/>
            <w:r w:rsidR="006C6084">
              <w:t>наперона</w:t>
            </w:r>
            <w:proofErr w:type="spellEnd"/>
            <w:r w:rsidR="006C6084">
              <w:t xml:space="preserve">. </w:t>
            </w:r>
            <w:proofErr w:type="spellStart"/>
            <w:r w:rsidR="006C6084">
              <w:t>Брэнд</w:t>
            </w:r>
            <w:proofErr w:type="spellEnd"/>
            <w:r w:rsidR="006C6084">
              <w:t xml:space="preserve"> столового белья (скатертей, салфеток, ручников) как средства рекламы.</w:t>
            </w:r>
          </w:p>
        </w:tc>
        <w:tc>
          <w:tcPr>
            <w:tcW w:w="2109" w:type="dxa"/>
          </w:tcPr>
          <w:p w:rsidR="001D5D43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2</w:t>
            </w:r>
          </w:p>
        </w:tc>
        <w:tc>
          <w:tcPr>
            <w:tcW w:w="1410" w:type="dxa"/>
            <w:shd w:val="clear" w:color="auto" w:fill="FFFFFF"/>
          </w:tcPr>
          <w:p w:rsidR="001D5D43" w:rsidRPr="00AA0999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D5D43" w:rsidRPr="007301EA" w:rsidTr="00B76079">
        <w:trPr>
          <w:gridAfter w:val="1"/>
          <w:wAfter w:w="233" w:type="dxa"/>
          <w:trHeight w:val="311"/>
        </w:trPr>
        <w:tc>
          <w:tcPr>
            <w:tcW w:w="3769" w:type="dxa"/>
            <w:vMerge/>
          </w:tcPr>
          <w:p w:rsidR="001D5D43" w:rsidRPr="007301EA" w:rsidRDefault="001D5D4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68" w:type="dxa"/>
          </w:tcPr>
          <w:p w:rsidR="001D5D43" w:rsidRPr="00277D7D" w:rsidRDefault="001D5D4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7D7D">
              <w:t>3</w:t>
            </w:r>
          </w:p>
        </w:tc>
        <w:tc>
          <w:tcPr>
            <w:tcW w:w="6971" w:type="dxa"/>
          </w:tcPr>
          <w:p w:rsidR="001D5D43" w:rsidRPr="006C6084" w:rsidRDefault="00014061" w:rsidP="001B5A7B">
            <w:pPr>
              <w:rPr>
                <w:color w:val="000000"/>
              </w:rPr>
            </w:pPr>
            <w:r>
              <w:rPr>
                <w:color w:val="000000"/>
              </w:rPr>
              <w:t>Виды столовой посуды.</w:t>
            </w:r>
            <w:r w:rsidR="006C6084">
              <w:t xml:space="preserve"> </w:t>
            </w:r>
            <w:r w:rsidR="001B5A7B">
              <w:rPr>
                <w:color w:val="000000"/>
              </w:rPr>
              <w:t>Н</w:t>
            </w:r>
            <w:r w:rsidR="006C6084" w:rsidRPr="006C6084">
              <w:rPr>
                <w:color w:val="000000"/>
              </w:rPr>
              <w:t>азначение, классификац</w:t>
            </w:r>
            <w:r w:rsidR="006C6084">
              <w:rPr>
                <w:color w:val="000000"/>
              </w:rPr>
              <w:t xml:space="preserve">ия. Требования, предъявляемые к </w:t>
            </w:r>
            <w:r w:rsidR="006C6084" w:rsidRPr="006C6084">
              <w:rPr>
                <w:color w:val="000000"/>
              </w:rPr>
              <w:t>посуде, приборам. Нормы оснащения предприятий питания столовым</w:t>
            </w:r>
            <w:r w:rsidR="006C6084">
              <w:rPr>
                <w:color w:val="000000"/>
              </w:rPr>
              <w:t>и посудой</w:t>
            </w:r>
            <w:r w:rsidR="006C6084" w:rsidRPr="006C6084">
              <w:rPr>
                <w:color w:val="000000"/>
              </w:rPr>
              <w:t>. Правила хранения и учета.</w:t>
            </w:r>
          </w:p>
        </w:tc>
        <w:tc>
          <w:tcPr>
            <w:tcW w:w="2109" w:type="dxa"/>
          </w:tcPr>
          <w:p w:rsidR="001D5D43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2</w:t>
            </w:r>
          </w:p>
        </w:tc>
        <w:tc>
          <w:tcPr>
            <w:tcW w:w="1410" w:type="dxa"/>
            <w:shd w:val="clear" w:color="auto" w:fill="FFFFFF"/>
          </w:tcPr>
          <w:p w:rsidR="001D5D43" w:rsidRPr="00AA0999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014061" w:rsidRPr="007301EA" w:rsidTr="00B76079">
        <w:trPr>
          <w:gridAfter w:val="1"/>
          <w:wAfter w:w="233" w:type="dxa"/>
          <w:trHeight w:val="311"/>
        </w:trPr>
        <w:tc>
          <w:tcPr>
            <w:tcW w:w="3769" w:type="dxa"/>
            <w:vMerge/>
          </w:tcPr>
          <w:p w:rsidR="00014061" w:rsidRPr="007301EA" w:rsidRDefault="00014061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68" w:type="dxa"/>
          </w:tcPr>
          <w:p w:rsidR="00014061" w:rsidRPr="00277D7D" w:rsidRDefault="00014061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7D7D">
              <w:t>4</w:t>
            </w:r>
          </w:p>
        </w:tc>
        <w:tc>
          <w:tcPr>
            <w:tcW w:w="6971" w:type="dxa"/>
          </w:tcPr>
          <w:p w:rsidR="00014061" w:rsidRPr="00BF5AB1" w:rsidRDefault="00014061" w:rsidP="00994A0C">
            <w:pPr>
              <w:rPr>
                <w:color w:val="000000"/>
              </w:rPr>
            </w:pPr>
            <w:r>
              <w:rPr>
                <w:color w:val="000000"/>
              </w:rPr>
              <w:t>Пре</w:t>
            </w:r>
            <w:r w:rsidR="001B5A7B">
              <w:rPr>
                <w:color w:val="000000"/>
              </w:rPr>
              <w:t xml:space="preserve">дметы сервировки. </w:t>
            </w:r>
            <w:proofErr w:type="spellStart"/>
            <w:r w:rsidR="001B5A7B">
              <w:rPr>
                <w:color w:val="000000"/>
              </w:rPr>
              <w:t>Барное</w:t>
            </w:r>
            <w:proofErr w:type="spellEnd"/>
            <w:r w:rsidR="001B5A7B">
              <w:rPr>
                <w:color w:val="000000"/>
              </w:rPr>
              <w:t xml:space="preserve"> стекло.</w:t>
            </w:r>
            <w:r w:rsidR="006C6084">
              <w:rPr>
                <w:color w:val="000000"/>
              </w:rPr>
              <w:t xml:space="preserve"> </w:t>
            </w:r>
            <w:r w:rsidR="001B5A7B">
              <w:rPr>
                <w:color w:val="000000"/>
              </w:rPr>
              <w:t>В</w:t>
            </w:r>
            <w:r w:rsidR="006C6084" w:rsidRPr="006C6084">
              <w:rPr>
                <w:color w:val="000000"/>
              </w:rPr>
              <w:t>иды, назначение, ём</w:t>
            </w:r>
            <w:r w:rsidR="006C6084">
              <w:rPr>
                <w:color w:val="000000"/>
              </w:rPr>
              <w:t xml:space="preserve">кость, размеры, характеристика. </w:t>
            </w:r>
            <w:r w:rsidR="006C6084" w:rsidRPr="006C6084">
              <w:rPr>
                <w:color w:val="000000"/>
              </w:rPr>
              <w:t>Современные требования, предъявляемые к форме, рисунку и цвету стеклянной посуды</w:t>
            </w:r>
          </w:p>
        </w:tc>
        <w:tc>
          <w:tcPr>
            <w:tcW w:w="2109" w:type="dxa"/>
          </w:tcPr>
          <w:p w:rsidR="00014061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1</w:t>
            </w:r>
          </w:p>
        </w:tc>
        <w:tc>
          <w:tcPr>
            <w:tcW w:w="1410" w:type="dxa"/>
            <w:shd w:val="clear" w:color="auto" w:fill="FFFFFF"/>
          </w:tcPr>
          <w:p w:rsidR="00014061" w:rsidRPr="00AA0999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014061" w:rsidRPr="007301EA" w:rsidTr="00B76079">
        <w:trPr>
          <w:gridAfter w:val="1"/>
          <w:wAfter w:w="233" w:type="dxa"/>
          <w:trHeight w:val="311"/>
        </w:trPr>
        <w:tc>
          <w:tcPr>
            <w:tcW w:w="3769" w:type="dxa"/>
            <w:vMerge/>
          </w:tcPr>
          <w:p w:rsidR="00014061" w:rsidRPr="007301EA" w:rsidRDefault="00014061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68" w:type="dxa"/>
          </w:tcPr>
          <w:p w:rsidR="00014061" w:rsidRPr="00277D7D" w:rsidRDefault="00014061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7D7D">
              <w:t>5</w:t>
            </w:r>
          </w:p>
        </w:tc>
        <w:tc>
          <w:tcPr>
            <w:tcW w:w="6971" w:type="dxa"/>
          </w:tcPr>
          <w:p w:rsidR="00014061" w:rsidRPr="00BF5AB1" w:rsidRDefault="00014061" w:rsidP="00994A0C">
            <w:pPr>
              <w:rPr>
                <w:color w:val="000000"/>
              </w:rPr>
            </w:pPr>
            <w:r w:rsidRPr="005C5AA9">
              <w:rPr>
                <w:color w:val="000000"/>
              </w:rPr>
              <w:t>Предметы сервировки</w:t>
            </w:r>
            <w:r>
              <w:rPr>
                <w:color w:val="000000"/>
              </w:rPr>
              <w:t>. Столовый фарфор.</w:t>
            </w:r>
            <w:r w:rsidR="006C6084">
              <w:rPr>
                <w:color w:val="000000"/>
              </w:rPr>
              <w:t xml:space="preserve"> </w:t>
            </w:r>
            <w:r w:rsidR="006C6084" w:rsidRPr="006C6084">
              <w:rPr>
                <w:color w:val="000000"/>
              </w:rPr>
              <w:t>Характеристика мерной посуды.</w:t>
            </w:r>
            <w:r w:rsidR="006C6084">
              <w:rPr>
                <w:color w:val="000000"/>
              </w:rPr>
              <w:t xml:space="preserve"> Уход за металлической посудой. </w:t>
            </w:r>
            <w:r w:rsidR="006C6084" w:rsidRPr="006C6084">
              <w:rPr>
                <w:color w:val="000000"/>
              </w:rPr>
              <w:t>Посуда и приборы одноразового использования: виды, ассортимент, назначение, утилизация.</w:t>
            </w:r>
            <w:r w:rsidR="006C6084">
              <w:t xml:space="preserve"> </w:t>
            </w:r>
            <w:r w:rsidR="006C6084" w:rsidRPr="006C6084">
              <w:rPr>
                <w:color w:val="000000"/>
              </w:rPr>
              <w:t>Использование посуды из современных материалов в ресторанах, барах</w:t>
            </w:r>
          </w:p>
        </w:tc>
        <w:tc>
          <w:tcPr>
            <w:tcW w:w="2109" w:type="dxa"/>
          </w:tcPr>
          <w:p w:rsidR="00014061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1</w:t>
            </w:r>
          </w:p>
        </w:tc>
        <w:tc>
          <w:tcPr>
            <w:tcW w:w="1410" w:type="dxa"/>
            <w:shd w:val="clear" w:color="auto" w:fill="FFFFFF"/>
          </w:tcPr>
          <w:p w:rsidR="00014061" w:rsidRPr="00AA0999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014061" w:rsidRPr="007301EA" w:rsidTr="00B76079">
        <w:trPr>
          <w:gridAfter w:val="1"/>
          <w:wAfter w:w="233" w:type="dxa"/>
          <w:trHeight w:val="311"/>
        </w:trPr>
        <w:tc>
          <w:tcPr>
            <w:tcW w:w="3769" w:type="dxa"/>
            <w:vMerge/>
          </w:tcPr>
          <w:p w:rsidR="00014061" w:rsidRPr="007301EA" w:rsidRDefault="00014061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68" w:type="dxa"/>
          </w:tcPr>
          <w:p w:rsidR="00014061" w:rsidRPr="00277D7D" w:rsidRDefault="00014061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6971" w:type="dxa"/>
          </w:tcPr>
          <w:p w:rsidR="00014061" w:rsidRPr="00BF5AB1" w:rsidRDefault="001B5A7B" w:rsidP="00994A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Столовые приборы. </w:t>
            </w:r>
            <w:r w:rsidR="006C6084">
              <w:rPr>
                <w:color w:val="000000"/>
              </w:rPr>
              <w:t>Классификация основных и вспомогательных столовых приборов. Виды, назначение, характеристика.</w:t>
            </w:r>
            <w:r w:rsidR="00CE42DF">
              <w:rPr>
                <w:color w:val="000000"/>
              </w:rPr>
              <w:t xml:space="preserve"> Материалы, используемые при изготовлении столовых приборов.</w:t>
            </w:r>
          </w:p>
        </w:tc>
        <w:tc>
          <w:tcPr>
            <w:tcW w:w="2109" w:type="dxa"/>
          </w:tcPr>
          <w:p w:rsidR="00014061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1</w:t>
            </w:r>
          </w:p>
        </w:tc>
        <w:tc>
          <w:tcPr>
            <w:tcW w:w="1410" w:type="dxa"/>
            <w:shd w:val="clear" w:color="auto" w:fill="FFFFFF"/>
          </w:tcPr>
          <w:p w:rsidR="00014061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014061" w:rsidRPr="007301EA" w:rsidTr="00B76079">
        <w:trPr>
          <w:gridAfter w:val="1"/>
          <w:wAfter w:w="233" w:type="dxa"/>
          <w:trHeight w:val="206"/>
        </w:trPr>
        <w:tc>
          <w:tcPr>
            <w:tcW w:w="3769" w:type="dxa"/>
            <w:vMerge/>
          </w:tcPr>
          <w:p w:rsidR="00014061" w:rsidRPr="007301EA" w:rsidRDefault="00014061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39" w:type="dxa"/>
            <w:gridSpan w:val="2"/>
          </w:tcPr>
          <w:p w:rsidR="00014061" w:rsidRPr="007301EA" w:rsidRDefault="00014061" w:rsidP="00994A0C">
            <w:r w:rsidRPr="007301EA">
              <w:rPr>
                <w:b/>
                <w:bCs/>
              </w:rPr>
              <w:t>Практические занятия</w:t>
            </w:r>
          </w:p>
        </w:tc>
        <w:tc>
          <w:tcPr>
            <w:tcW w:w="2109" w:type="dxa"/>
          </w:tcPr>
          <w:p w:rsidR="00014061" w:rsidRPr="00274C1B" w:rsidRDefault="00CE42DF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10" w:type="dxa"/>
            <w:shd w:val="clear" w:color="auto" w:fill="BFBFBF"/>
          </w:tcPr>
          <w:p w:rsidR="00014061" w:rsidRPr="007301EA" w:rsidRDefault="00014061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66C9F" w:rsidRPr="007301EA" w:rsidTr="00B76079">
        <w:trPr>
          <w:gridAfter w:val="1"/>
          <w:wAfter w:w="233" w:type="dxa"/>
          <w:trHeight w:val="319"/>
        </w:trPr>
        <w:tc>
          <w:tcPr>
            <w:tcW w:w="3769" w:type="dxa"/>
            <w:vMerge/>
          </w:tcPr>
          <w:p w:rsidR="00066C9F" w:rsidRPr="007301EA" w:rsidRDefault="00066C9F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68" w:type="dxa"/>
          </w:tcPr>
          <w:p w:rsidR="00066C9F" w:rsidRPr="00613CFD" w:rsidRDefault="00066C9F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6971" w:type="dxa"/>
          </w:tcPr>
          <w:p w:rsidR="00066C9F" w:rsidRPr="00BF5AB1" w:rsidRDefault="00066C9F" w:rsidP="001B5A7B">
            <w:pPr>
              <w:rPr>
                <w:color w:val="000000"/>
              </w:rPr>
            </w:pPr>
            <w:r>
              <w:rPr>
                <w:color w:val="000000"/>
              </w:rPr>
              <w:t>Хранение и уход за столовой посудой и приборам.</w:t>
            </w:r>
            <w:r w:rsidR="00CE42DF">
              <w:rPr>
                <w:color w:val="000000"/>
              </w:rPr>
              <w:t xml:space="preserve"> Правила </w:t>
            </w:r>
            <w:r w:rsidR="00994A0C">
              <w:rPr>
                <w:color w:val="000000"/>
              </w:rPr>
              <w:t>хранения и учет</w:t>
            </w:r>
            <w:r w:rsidR="00CE42DF">
              <w:rPr>
                <w:color w:val="000000"/>
              </w:rPr>
              <w:t>а столовой посуды и приборов.</w:t>
            </w:r>
          </w:p>
        </w:tc>
        <w:tc>
          <w:tcPr>
            <w:tcW w:w="2109" w:type="dxa"/>
          </w:tcPr>
          <w:p w:rsidR="00066C9F" w:rsidRPr="00F529EB" w:rsidRDefault="00F529EB" w:rsidP="00F529EB">
            <w:pPr>
              <w:jc w:val="center"/>
              <w:rPr>
                <w:bCs/>
              </w:rPr>
            </w:pPr>
            <w:r w:rsidRPr="00F529EB">
              <w:rPr>
                <w:bCs/>
              </w:rPr>
              <w:t>2</w:t>
            </w:r>
          </w:p>
        </w:tc>
        <w:tc>
          <w:tcPr>
            <w:tcW w:w="1410" w:type="dxa"/>
            <w:vMerge w:val="restart"/>
            <w:shd w:val="clear" w:color="auto" w:fill="BFBFBF"/>
          </w:tcPr>
          <w:p w:rsidR="00066C9F" w:rsidRPr="007301EA" w:rsidRDefault="00066C9F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66C9F" w:rsidRPr="007301EA" w:rsidTr="00B76079">
        <w:trPr>
          <w:gridAfter w:val="1"/>
          <w:wAfter w:w="233" w:type="dxa"/>
          <w:trHeight w:val="319"/>
        </w:trPr>
        <w:tc>
          <w:tcPr>
            <w:tcW w:w="3769" w:type="dxa"/>
            <w:vMerge/>
          </w:tcPr>
          <w:p w:rsidR="00066C9F" w:rsidRPr="007301EA" w:rsidRDefault="00066C9F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68" w:type="dxa"/>
          </w:tcPr>
          <w:p w:rsidR="00066C9F" w:rsidRPr="00613CFD" w:rsidRDefault="00066C9F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71" w:type="dxa"/>
          </w:tcPr>
          <w:p w:rsidR="00066C9F" w:rsidRPr="00BF5AB1" w:rsidRDefault="001B5A7B" w:rsidP="001B5A7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66C9F">
              <w:rPr>
                <w:color w:val="000000"/>
              </w:rPr>
              <w:t>кладывани</w:t>
            </w:r>
            <w:r>
              <w:rPr>
                <w:color w:val="000000"/>
              </w:rPr>
              <w:t>е</w:t>
            </w:r>
            <w:r w:rsidR="00066C9F">
              <w:rPr>
                <w:color w:val="000000"/>
              </w:rPr>
              <w:t xml:space="preserve"> салфеток</w:t>
            </w:r>
            <w:r>
              <w:rPr>
                <w:color w:val="000000"/>
              </w:rPr>
              <w:t>, формы</w:t>
            </w:r>
            <w:r w:rsidR="00066C9F">
              <w:rPr>
                <w:color w:val="000000"/>
              </w:rPr>
              <w:t>.</w:t>
            </w:r>
          </w:p>
        </w:tc>
        <w:tc>
          <w:tcPr>
            <w:tcW w:w="2109" w:type="dxa"/>
          </w:tcPr>
          <w:p w:rsidR="00066C9F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2</w:t>
            </w:r>
          </w:p>
        </w:tc>
        <w:tc>
          <w:tcPr>
            <w:tcW w:w="1410" w:type="dxa"/>
            <w:vMerge/>
            <w:shd w:val="clear" w:color="auto" w:fill="BFBFBF"/>
          </w:tcPr>
          <w:p w:rsidR="00066C9F" w:rsidRPr="007301EA" w:rsidRDefault="00066C9F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9519D" w:rsidRPr="007301EA" w:rsidTr="00B76079">
        <w:trPr>
          <w:gridAfter w:val="1"/>
          <w:wAfter w:w="233" w:type="dxa"/>
          <w:trHeight w:val="194"/>
        </w:trPr>
        <w:tc>
          <w:tcPr>
            <w:tcW w:w="3769" w:type="dxa"/>
            <w:vMerge w:val="restart"/>
          </w:tcPr>
          <w:p w:rsidR="0099519D" w:rsidRPr="00AA0999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CE42DF">
              <w:rPr>
                <w:b/>
                <w:bCs/>
                <w:color w:val="000000"/>
              </w:rPr>
              <w:t>Тема 2. Сервировка столов</w:t>
            </w:r>
          </w:p>
        </w:tc>
        <w:tc>
          <w:tcPr>
            <w:tcW w:w="7639" w:type="dxa"/>
            <w:gridSpan w:val="2"/>
          </w:tcPr>
          <w:p w:rsidR="0099519D" w:rsidRPr="007301EA" w:rsidRDefault="0099519D" w:rsidP="00994A0C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09" w:type="dxa"/>
          </w:tcPr>
          <w:p w:rsidR="0099519D" w:rsidRPr="007301EA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vMerge/>
            <w:shd w:val="clear" w:color="auto" w:fill="BFBFBF"/>
          </w:tcPr>
          <w:p w:rsidR="0099519D" w:rsidRPr="007301EA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9519D" w:rsidRPr="00AA0999" w:rsidTr="00B76079">
        <w:trPr>
          <w:gridAfter w:val="1"/>
          <w:wAfter w:w="233" w:type="dxa"/>
          <w:trHeight w:val="270"/>
        </w:trPr>
        <w:tc>
          <w:tcPr>
            <w:tcW w:w="3769" w:type="dxa"/>
            <w:vMerge/>
          </w:tcPr>
          <w:p w:rsidR="0099519D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519D" w:rsidRPr="00AA0999" w:rsidRDefault="0099519D" w:rsidP="00994A0C">
            <w:r w:rsidRPr="00AA0999">
              <w:t>1</w:t>
            </w:r>
          </w:p>
        </w:tc>
        <w:tc>
          <w:tcPr>
            <w:tcW w:w="6971" w:type="dxa"/>
          </w:tcPr>
          <w:p w:rsidR="0099519D" w:rsidRPr="00AA0999" w:rsidRDefault="001B5A7B" w:rsidP="00994A0C">
            <w:r>
              <w:t>Виды приемов и банкетов. О</w:t>
            </w:r>
            <w:r w:rsidR="0099519D">
              <w:t>пределение, назначение, классификация. Правила приема заказов, порядок подготовки и обслуживания банкетов.</w:t>
            </w:r>
          </w:p>
        </w:tc>
        <w:tc>
          <w:tcPr>
            <w:tcW w:w="2109" w:type="dxa"/>
          </w:tcPr>
          <w:p w:rsidR="0099519D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1</w:t>
            </w:r>
          </w:p>
        </w:tc>
        <w:tc>
          <w:tcPr>
            <w:tcW w:w="1410" w:type="dxa"/>
          </w:tcPr>
          <w:p w:rsidR="0099519D" w:rsidRPr="00AA0999" w:rsidRDefault="00B76079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9519D" w:rsidRPr="00AA0999" w:rsidTr="00B76079">
        <w:trPr>
          <w:gridAfter w:val="1"/>
          <w:wAfter w:w="233" w:type="dxa"/>
          <w:trHeight w:val="270"/>
        </w:trPr>
        <w:tc>
          <w:tcPr>
            <w:tcW w:w="3769" w:type="dxa"/>
            <w:vMerge/>
          </w:tcPr>
          <w:p w:rsidR="0099519D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519D" w:rsidRPr="00AA0999" w:rsidRDefault="0099519D" w:rsidP="00994A0C">
            <w:r>
              <w:t>2</w:t>
            </w:r>
          </w:p>
        </w:tc>
        <w:tc>
          <w:tcPr>
            <w:tcW w:w="6971" w:type="dxa"/>
          </w:tcPr>
          <w:p w:rsidR="0099519D" w:rsidRPr="00784113" w:rsidRDefault="0099519D" w:rsidP="00994A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Банкет за столом с полным и частичным обслуживанием официантами: </w:t>
            </w:r>
            <w:r w:rsidRPr="00784113">
              <w:rPr>
                <w:color w:val="000000"/>
              </w:rPr>
              <w:t>понятие, назначение, характеристика.</w:t>
            </w:r>
          </w:p>
          <w:p w:rsidR="0099519D" w:rsidRPr="00BF5AB1" w:rsidRDefault="0099519D" w:rsidP="00994A0C">
            <w:pPr>
              <w:rPr>
                <w:color w:val="000000"/>
              </w:rPr>
            </w:pPr>
            <w:r w:rsidRPr="00784113">
              <w:rPr>
                <w:color w:val="000000"/>
              </w:rPr>
              <w:t>Особенности подготовки и проведения банкета</w:t>
            </w:r>
            <w:r>
              <w:rPr>
                <w:color w:val="000000"/>
              </w:rPr>
              <w:t>.</w:t>
            </w:r>
          </w:p>
        </w:tc>
        <w:tc>
          <w:tcPr>
            <w:tcW w:w="2109" w:type="dxa"/>
          </w:tcPr>
          <w:p w:rsidR="0099519D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1</w:t>
            </w:r>
          </w:p>
        </w:tc>
        <w:tc>
          <w:tcPr>
            <w:tcW w:w="1410" w:type="dxa"/>
          </w:tcPr>
          <w:p w:rsidR="0099519D" w:rsidRDefault="00B76079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9519D" w:rsidRPr="00AA0999" w:rsidTr="00B76079">
        <w:trPr>
          <w:gridAfter w:val="1"/>
          <w:wAfter w:w="233" w:type="dxa"/>
          <w:trHeight w:val="224"/>
        </w:trPr>
        <w:tc>
          <w:tcPr>
            <w:tcW w:w="3769" w:type="dxa"/>
            <w:vMerge/>
          </w:tcPr>
          <w:p w:rsidR="0099519D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519D" w:rsidRPr="00AA0999" w:rsidRDefault="0099519D" w:rsidP="00994A0C">
            <w:r>
              <w:t>3</w:t>
            </w:r>
          </w:p>
        </w:tc>
        <w:tc>
          <w:tcPr>
            <w:tcW w:w="6971" w:type="dxa"/>
          </w:tcPr>
          <w:p w:rsidR="0099519D" w:rsidRPr="00BF5AB1" w:rsidRDefault="0099519D" w:rsidP="001B5A7B">
            <w:pPr>
              <w:rPr>
                <w:color w:val="000000"/>
              </w:rPr>
            </w:pPr>
            <w:r w:rsidRPr="00843B53">
              <w:rPr>
                <w:color w:val="000000"/>
              </w:rPr>
              <w:t xml:space="preserve">Дневная </w:t>
            </w:r>
            <w:r w:rsidR="001B5A7B">
              <w:rPr>
                <w:color w:val="000000"/>
              </w:rPr>
              <w:t xml:space="preserve">и вечерняя </w:t>
            </w:r>
            <w:r w:rsidRPr="00843B53">
              <w:rPr>
                <w:color w:val="000000"/>
              </w:rPr>
              <w:t>сервировка стола.</w:t>
            </w:r>
            <w:r>
              <w:rPr>
                <w:color w:val="000000"/>
              </w:rPr>
              <w:t xml:space="preserve"> Понятие, назначение, характеристика. Особенности сервировки.</w:t>
            </w:r>
          </w:p>
        </w:tc>
        <w:tc>
          <w:tcPr>
            <w:tcW w:w="2109" w:type="dxa"/>
          </w:tcPr>
          <w:p w:rsidR="0099519D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1</w:t>
            </w:r>
          </w:p>
        </w:tc>
        <w:tc>
          <w:tcPr>
            <w:tcW w:w="1410" w:type="dxa"/>
          </w:tcPr>
          <w:p w:rsidR="0099519D" w:rsidRDefault="00B76079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9519D" w:rsidRPr="00AA0999" w:rsidTr="00B76079">
        <w:trPr>
          <w:gridAfter w:val="1"/>
          <w:wAfter w:w="233" w:type="dxa"/>
          <w:trHeight w:val="270"/>
        </w:trPr>
        <w:tc>
          <w:tcPr>
            <w:tcW w:w="3769" w:type="dxa"/>
            <w:vMerge/>
          </w:tcPr>
          <w:p w:rsidR="0099519D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519D" w:rsidRPr="00AA0999" w:rsidRDefault="0099519D" w:rsidP="00994A0C">
            <w:r>
              <w:t>4</w:t>
            </w:r>
          </w:p>
        </w:tc>
        <w:tc>
          <w:tcPr>
            <w:tcW w:w="6971" w:type="dxa"/>
          </w:tcPr>
          <w:p w:rsidR="0099519D" w:rsidRPr="00784113" w:rsidRDefault="0099519D" w:rsidP="00994A0C">
            <w:pPr>
              <w:rPr>
                <w:color w:val="000000"/>
              </w:rPr>
            </w:pPr>
            <w:r>
              <w:rPr>
                <w:color w:val="000000"/>
              </w:rPr>
              <w:t>Прием-фуршет. Прием-коктейль.</w:t>
            </w:r>
            <w:r>
              <w:t xml:space="preserve"> </w:t>
            </w:r>
            <w:r>
              <w:rPr>
                <w:color w:val="000000"/>
              </w:rPr>
              <w:t>О</w:t>
            </w:r>
            <w:r w:rsidRPr="00784113">
              <w:rPr>
                <w:color w:val="000000"/>
              </w:rPr>
              <w:t>пределение, назначение, характеристика, особенности меню. Схемы расстановки</w:t>
            </w:r>
          </w:p>
          <w:p w:rsidR="0099519D" w:rsidRPr="00BF5AB1" w:rsidRDefault="0099519D" w:rsidP="00994A0C">
            <w:pPr>
              <w:rPr>
                <w:color w:val="000000"/>
              </w:rPr>
            </w:pPr>
            <w:r w:rsidRPr="00784113">
              <w:rPr>
                <w:color w:val="000000"/>
              </w:rPr>
              <w:t>столов. Способы накрытия столов скатертями и офор</w:t>
            </w:r>
            <w:r>
              <w:rPr>
                <w:color w:val="000000"/>
              </w:rPr>
              <w:t xml:space="preserve">мление «юбкой». Виды сервировки </w:t>
            </w:r>
            <w:proofErr w:type="spellStart"/>
            <w:r w:rsidRPr="00784113">
              <w:rPr>
                <w:color w:val="000000"/>
              </w:rPr>
              <w:t>фуршетных</w:t>
            </w:r>
            <w:proofErr w:type="spellEnd"/>
            <w:r w:rsidRPr="00784113">
              <w:rPr>
                <w:color w:val="000000"/>
              </w:rPr>
              <w:t xml:space="preserve"> столов стеклом. Приемы подачи аперитива, холодных и горячих закусо</w:t>
            </w:r>
            <w:r>
              <w:rPr>
                <w:color w:val="000000"/>
              </w:rPr>
              <w:t xml:space="preserve">к. Подача шампанского, десерта, </w:t>
            </w:r>
            <w:r w:rsidRPr="00784113">
              <w:rPr>
                <w:color w:val="000000"/>
              </w:rPr>
              <w:t>табачных изделий, горячих напитков на подносах. Уборка зала.</w:t>
            </w:r>
          </w:p>
        </w:tc>
        <w:tc>
          <w:tcPr>
            <w:tcW w:w="2109" w:type="dxa"/>
          </w:tcPr>
          <w:p w:rsidR="0099519D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1</w:t>
            </w:r>
          </w:p>
        </w:tc>
        <w:tc>
          <w:tcPr>
            <w:tcW w:w="1410" w:type="dxa"/>
          </w:tcPr>
          <w:p w:rsidR="0099519D" w:rsidRDefault="00B76079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9519D" w:rsidRPr="00AA0999" w:rsidTr="00B76079">
        <w:trPr>
          <w:gridAfter w:val="1"/>
          <w:wAfter w:w="233" w:type="dxa"/>
          <w:trHeight w:val="270"/>
        </w:trPr>
        <w:tc>
          <w:tcPr>
            <w:tcW w:w="3769" w:type="dxa"/>
            <w:vMerge/>
          </w:tcPr>
          <w:p w:rsidR="0099519D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519D" w:rsidRPr="00AA0999" w:rsidRDefault="0099519D" w:rsidP="00994A0C">
            <w:r>
              <w:t>5</w:t>
            </w:r>
          </w:p>
        </w:tc>
        <w:tc>
          <w:tcPr>
            <w:tcW w:w="6971" w:type="dxa"/>
          </w:tcPr>
          <w:p w:rsidR="0099519D" w:rsidRPr="00944083" w:rsidRDefault="001B5A7B" w:rsidP="00994A0C">
            <w:pPr>
              <w:rPr>
                <w:color w:val="000000"/>
              </w:rPr>
            </w:pPr>
            <w:r>
              <w:rPr>
                <w:color w:val="000000"/>
              </w:rPr>
              <w:t>«Шведский стол». Банкет-чай. О</w:t>
            </w:r>
            <w:r w:rsidR="0099519D" w:rsidRPr="00944083">
              <w:rPr>
                <w:color w:val="000000"/>
              </w:rPr>
              <w:t>пределение, назначение, характеристика, особенности подготовки зала, подбора</w:t>
            </w:r>
          </w:p>
          <w:p w:rsidR="0099519D" w:rsidRPr="00BF5AB1" w:rsidRDefault="0099519D" w:rsidP="00994A0C">
            <w:pPr>
              <w:rPr>
                <w:color w:val="000000"/>
              </w:rPr>
            </w:pPr>
            <w:r w:rsidRPr="00944083">
              <w:rPr>
                <w:color w:val="000000"/>
              </w:rPr>
              <w:t>мебели, составление меню. Способы сервировки стола в зави</w:t>
            </w:r>
            <w:r>
              <w:rPr>
                <w:color w:val="000000"/>
              </w:rPr>
              <w:t xml:space="preserve">симости от ассортимента сладких </w:t>
            </w:r>
            <w:r w:rsidRPr="00944083">
              <w:rPr>
                <w:color w:val="000000"/>
              </w:rPr>
              <w:t xml:space="preserve">блюд. Правила подачи десерта, шампанского, горячих напитков, </w:t>
            </w:r>
            <w:proofErr w:type="spellStart"/>
            <w:r w:rsidRPr="00944083">
              <w:rPr>
                <w:color w:val="000000"/>
              </w:rPr>
              <w:t>вино-водочных</w:t>
            </w:r>
            <w:proofErr w:type="spellEnd"/>
            <w:r w:rsidRPr="00944083">
              <w:rPr>
                <w:color w:val="000000"/>
              </w:rPr>
              <w:t xml:space="preserve"> изделий.</w:t>
            </w:r>
          </w:p>
        </w:tc>
        <w:tc>
          <w:tcPr>
            <w:tcW w:w="2109" w:type="dxa"/>
          </w:tcPr>
          <w:p w:rsidR="0099519D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1</w:t>
            </w:r>
          </w:p>
        </w:tc>
        <w:tc>
          <w:tcPr>
            <w:tcW w:w="1410" w:type="dxa"/>
          </w:tcPr>
          <w:p w:rsidR="0099519D" w:rsidRDefault="00B76079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9519D" w:rsidRPr="00AA0999" w:rsidTr="00B76079">
        <w:trPr>
          <w:gridAfter w:val="1"/>
          <w:wAfter w:w="233" w:type="dxa"/>
          <w:trHeight w:val="419"/>
        </w:trPr>
        <w:tc>
          <w:tcPr>
            <w:tcW w:w="3769" w:type="dxa"/>
            <w:vMerge/>
          </w:tcPr>
          <w:p w:rsidR="0099519D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519D" w:rsidRPr="00AA0999" w:rsidRDefault="0099519D" w:rsidP="00994A0C">
            <w:r>
              <w:t>6</w:t>
            </w:r>
          </w:p>
        </w:tc>
        <w:tc>
          <w:tcPr>
            <w:tcW w:w="6971" w:type="dxa"/>
          </w:tcPr>
          <w:p w:rsidR="0099519D" w:rsidRPr="00944083" w:rsidRDefault="0099519D" w:rsidP="00994A0C">
            <w:pPr>
              <w:rPr>
                <w:color w:val="000000"/>
              </w:rPr>
            </w:pPr>
            <w:r w:rsidRPr="00843B53">
              <w:rPr>
                <w:color w:val="000000"/>
              </w:rPr>
              <w:t>Сервировка неофициального обеда</w:t>
            </w:r>
            <w:r w:rsidR="001B5A7B">
              <w:rPr>
                <w:color w:val="000000"/>
              </w:rPr>
              <w:t xml:space="preserve"> и официального обеда</w:t>
            </w:r>
            <w:r w:rsidRPr="00843B5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1B5A7B">
              <w:rPr>
                <w:color w:val="000000"/>
              </w:rPr>
              <w:t>П</w:t>
            </w:r>
            <w:r w:rsidRPr="00944083">
              <w:rPr>
                <w:color w:val="000000"/>
              </w:rPr>
              <w:t>оняти</w:t>
            </w:r>
            <w:r w:rsidR="001B5A7B">
              <w:rPr>
                <w:color w:val="000000"/>
              </w:rPr>
              <w:t>е</w:t>
            </w:r>
            <w:r w:rsidRPr="00944083">
              <w:rPr>
                <w:color w:val="000000"/>
              </w:rPr>
              <w:t>, виды. Предварительная сервировка и размещение</w:t>
            </w:r>
          </w:p>
          <w:p w:rsidR="0099519D" w:rsidRPr="00BF5AB1" w:rsidRDefault="0099519D" w:rsidP="00994A0C">
            <w:pPr>
              <w:rPr>
                <w:color w:val="000000"/>
              </w:rPr>
            </w:pPr>
            <w:r w:rsidRPr="00944083">
              <w:rPr>
                <w:color w:val="000000"/>
              </w:rPr>
              <w:t>на столах холодных блюд, закусок, напитков. Организация обслуживания.</w:t>
            </w:r>
          </w:p>
        </w:tc>
        <w:tc>
          <w:tcPr>
            <w:tcW w:w="2109" w:type="dxa"/>
          </w:tcPr>
          <w:p w:rsidR="0099519D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1</w:t>
            </w:r>
          </w:p>
        </w:tc>
        <w:tc>
          <w:tcPr>
            <w:tcW w:w="1410" w:type="dxa"/>
          </w:tcPr>
          <w:p w:rsidR="0099519D" w:rsidRDefault="00B76079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9519D" w:rsidRPr="00AA0999" w:rsidTr="00B76079">
        <w:trPr>
          <w:gridAfter w:val="1"/>
          <w:wAfter w:w="233" w:type="dxa"/>
          <w:trHeight w:val="270"/>
        </w:trPr>
        <w:tc>
          <w:tcPr>
            <w:tcW w:w="3769" w:type="dxa"/>
            <w:vMerge/>
          </w:tcPr>
          <w:p w:rsidR="0099519D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519D" w:rsidRPr="00AA0999" w:rsidRDefault="0099519D" w:rsidP="00994A0C">
            <w:r>
              <w:t>7</w:t>
            </w:r>
          </w:p>
        </w:tc>
        <w:tc>
          <w:tcPr>
            <w:tcW w:w="6971" w:type="dxa"/>
          </w:tcPr>
          <w:p w:rsidR="0099519D" w:rsidRPr="00BF5AB1" w:rsidRDefault="001B5A7B" w:rsidP="00994A0C">
            <w:pPr>
              <w:rPr>
                <w:color w:val="000000"/>
              </w:rPr>
            </w:pPr>
            <w:r>
              <w:rPr>
                <w:color w:val="000000"/>
              </w:rPr>
              <w:t>Смешанные банкеты. О</w:t>
            </w:r>
            <w:r w:rsidR="0099519D" w:rsidRPr="00944083">
              <w:rPr>
                <w:color w:val="000000"/>
              </w:rPr>
              <w:t>пределение, н</w:t>
            </w:r>
            <w:r w:rsidR="0099519D">
              <w:rPr>
                <w:color w:val="000000"/>
              </w:rPr>
              <w:t xml:space="preserve">азначение, характеристика. Виды </w:t>
            </w:r>
            <w:r w:rsidR="0099519D" w:rsidRPr="00944083">
              <w:rPr>
                <w:color w:val="000000"/>
              </w:rPr>
              <w:t>смешанных (комбинированных) банкетов: «коктейль-фуршет», «кокте</w:t>
            </w:r>
            <w:r w:rsidR="0099519D">
              <w:rPr>
                <w:color w:val="000000"/>
              </w:rPr>
              <w:t xml:space="preserve">йль-фуршет-кофе», </w:t>
            </w:r>
            <w:r w:rsidR="0099519D" w:rsidRPr="00944083">
              <w:rPr>
                <w:color w:val="000000"/>
              </w:rPr>
              <w:t>«банкет за столом с холодным обслуживанием официантами-</w:t>
            </w:r>
            <w:r w:rsidR="0099519D">
              <w:rPr>
                <w:color w:val="000000"/>
              </w:rPr>
              <w:t xml:space="preserve">кофе в гостиной»; их </w:t>
            </w:r>
            <w:r w:rsidR="0099519D">
              <w:rPr>
                <w:color w:val="000000"/>
              </w:rPr>
              <w:lastRenderedPageBreak/>
              <w:t xml:space="preserve">назначение </w:t>
            </w:r>
            <w:r w:rsidR="0099519D" w:rsidRPr="00944083">
              <w:rPr>
                <w:color w:val="000000"/>
              </w:rPr>
              <w:t>и особенности обслуживания.</w:t>
            </w:r>
          </w:p>
        </w:tc>
        <w:tc>
          <w:tcPr>
            <w:tcW w:w="2109" w:type="dxa"/>
            <w:vMerge w:val="restart"/>
          </w:tcPr>
          <w:p w:rsidR="0099519D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lastRenderedPageBreak/>
              <w:t>1</w:t>
            </w:r>
          </w:p>
          <w:p w:rsidR="00F529EB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29EB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29EB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29EB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lastRenderedPageBreak/>
              <w:t>1</w:t>
            </w:r>
          </w:p>
        </w:tc>
        <w:tc>
          <w:tcPr>
            <w:tcW w:w="1410" w:type="dxa"/>
          </w:tcPr>
          <w:p w:rsidR="0099519D" w:rsidRDefault="00B76079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3</w:t>
            </w:r>
          </w:p>
        </w:tc>
      </w:tr>
      <w:tr w:rsidR="0099519D" w:rsidRPr="00AA0999" w:rsidTr="00B76079">
        <w:trPr>
          <w:gridAfter w:val="1"/>
          <w:wAfter w:w="233" w:type="dxa"/>
          <w:trHeight w:val="270"/>
        </w:trPr>
        <w:tc>
          <w:tcPr>
            <w:tcW w:w="3769" w:type="dxa"/>
            <w:vMerge/>
          </w:tcPr>
          <w:p w:rsidR="0099519D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519D" w:rsidRDefault="0099519D" w:rsidP="00994A0C">
            <w:r>
              <w:t>8</w:t>
            </w:r>
          </w:p>
        </w:tc>
        <w:tc>
          <w:tcPr>
            <w:tcW w:w="6971" w:type="dxa"/>
          </w:tcPr>
          <w:p w:rsidR="0099519D" w:rsidRDefault="0099519D" w:rsidP="00994A0C">
            <w:pPr>
              <w:rPr>
                <w:color w:val="000000"/>
              </w:rPr>
            </w:pPr>
            <w:r>
              <w:rPr>
                <w:color w:val="000000"/>
              </w:rPr>
              <w:t>Сервировка в национальных стилях. Японская, китайская, итальянская, французская, мексиканская сервировка стола, особенности подготовки зала, составления меню и подачи блюд и закусок</w:t>
            </w:r>
          </w:p>
        </w:tc>
        <w:tc>
          <w:tcPr>
            <w:tcW w:w="2109" w:type="dxa"/>
            <w:vMerge/>
          </w:tcPr>
          <w:p w:rsidR="0099519D" w:rsidRPr="007301EA" w:rsidRDefault="0099519D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0" w:type="dxa"/>
          </w:tcPr>
          <w:p w:rsidR="0099519D" w:rsidRDefault="00B76079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94A0C" w:rsidRPr="00AA0999" w:rsidTr="00B76079">
        <w:trPr>
          <w:gridAfter w:val="1"/>
          <w:wAfter w:w="233" w:type="dxa"/>
          <w:trHeight w:val="270"/>
        </w:trPr>
        <w:tc>
          <w:tcPr>
            <w:tcW w:w="3769" w:type="dxa"/>
            <w:vMerge/>
          </w:tcPr>
          <w:p w:rsidR="00994A0C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639" w:type="dxa"/>
            <w:gridSpan w:val="2"/>
          </w:tcPr>
          <w:p w:rsidR="00994A0C" w:rsidRPr="00AA0999" w:rsidRDefault="00994A0C" w:rsidP="00994A0C">
            <w:pPr>
              <w:rPr>
                <w:b/>
                <w:bCs/>
              </w:rPr>
            </w:pPr>
            <w:r w:rsidRPr="00AA0999">
              <w:rPr>
                <w:b/>
                <w:bCs/>
              </w:rPr>
              <w:t>Практические занятия</w:t>
            </w:r>
          </w:p>
        </w:tc>
        <w:tc>
          <w:tcPr>
            <w:tcW w:w="2109" w:type="dxa"/>
          </w:tcPr>
          <w:p w:rsidR="00994A0C" w:rsidRPr="00BF5AB1" w:rsidRDefault="00994A0C" w:rsidP="0099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0" w:type="dxa"/>
            <w:vMerge w:val="restart"/>
            <w:shd w:val="clear" w:color="auto" w:fill="BFBFBF"/>
          </w:tcPr>
          <w:p w:rsidR="00994A0C" w:rsidRPr="00AA0999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94A0C" w:rsidRPr="00AA0999" w:rsidTr="00B76079">
        <w:trPr>
          <w:gridAfter w:val="1"/>
          <w:wAfter w:w="233" w:type="dxa"/>
          <w:trHeight w:val="270"/>
        </w:trPr>
        <w:tc>
          <w:tcPr>
            <w:tcW w:w="3769" w:type="dxa"/>
            <w:vMerge/>
          </w:tcPr>
          <w:p w:rsidR="00994A0C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4A0C" w:rsidRDefault="00994A0C" w:rsidP="00994A0C">
            <w:r>
              <w:t>1</w:t>
            </w:r>
          </w:p>
        </w:tc>
        <w:tc>
          <w:tcPr>
            <w:tcW w:w="6971" w:type="dxa"/>
          </w:tcPr>
          <w:p w:rsidR="00994A0C" w:rsidRPr="00FD6882" w:rsidRDefault="001B5A7B" w:rsidP="00BB00CC">
            <w:r>
              <w:t>Приемы</w:t>
            </w:r>
            <w:r w:rsidR="00BB00CC">
              <w:t xml:space="preserve"> </w:t>
            </w:r>
            <w:r w:rsidR="00B76079">
              <w:t xml:space="preserve">сервировки </w:t>
            </w:r>
            <w:r w:rsidR="00BB00CC">
              <w:t>в г. Бийске</w:t>
            </w:r>
          </w:p>
        </w:tc>
        <w:tc>
          <w:tcPr>
            <w:tcW w:w="2109" w:type="dxa"/>
          </w:tcPr>
          <w:p w:rsidR="00994A0C" w:rsidRPr="00F529EB" w:rsidRDefault="00F529EB" w:rsidP="00F529EB">
            <w:pPr>
              <w:jc w:val="center"/>
              <w:rPr>
                <w:bCs/>
              </w:rPr>
            </w:pPr>
            <w:r w:rsidRPr="00F529EB">
              <w:rPr>
                <w:bCs/>
              </w:rPr>
              <w:t>2</w:t>
            </w:r>
          </w:p>
        </w:tc>
        <w:tc>
          <w:tcPr>
            <w:tcW w:w="1410" w:type="dxa"/>
            <w:vMerge/>
            <w:shd w:val="clear" w:color="auto" w:fill="BFBFBF"/>
          </w:tcPr>
          <w:p w:rsidR="00994A0C" w:rsidRPr="00AA0999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94A0C" w:rsidRPr="00AA0999" w:rsidTr="00B76079">
        <w:trPr>
          <w:gridAfter w:val="1"/>
          <w:wAfter w:w="233" w:type="dxa"/>
          <w:trHeight w:val="270"/>
        </w:trPr>
        <w:tc>
          <w:tcPr>
            <w:tcW w:w="3769" w:type="dxa"/>
            <w:vMerge/>
          </w:tcPr>
          <w:p w:rsidR="00994A0C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4A0C" w:rsidRDefault="00994A0C" w:rsidP="00994A0C">
            <w:r>
              <w:t>2</w:t>
            </w:r>
          </w:p>
        </w:tc>
        <w:tc>
          <w:tcPr>
            <w:tcW w:w="6971" w:type="dxa"/>
          </w:tcPr>
          <w:p w:rsidR="00994A0C" w:rsidRDefault="001B5A7B" w:rsidP="001B5A7B">
            <w:r>
              <w:t>О</w:t>
            </w:r>
            <w:r w:rsidR="00994A0C" w:rsidRPr="0099519D">
              <w:t>рганизаци</w:t>
            </w:r>
            <w:r>
              <w:t>я</w:t>
            </w:r>
            <w:r w:rsidR="00994A0C" w:rsidRPr="0099519D">
              <w:t xml:space="preserve"> проведения </w:t>
            </w:r>
            <w:r w:rsidR="00994A0C">
              <w:t xml:space="preserve">различных видов </w:t>
            </w:r>
            <w:r w:rsidR="00994A0C" w:rsidRPr="0099519D">
              <w:t>банкетов</w:t>
            </w:r>
          </w:p>
        </w:tc>
        <w:tc>
          <w:tcPr>
            <w:tcW w:w="2109" w:type="dxa"/>
          </w:tcPr>
          <w:p w:rsidR="00994A0C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2</w:t>
            </w:r>
          </w:p>
        </w:tc>
        <w:tc>
          <w:tcPr>
            <w:tcW w:w="1410" w:type="dxa"/>
            <w:vMerge/>
            <w:shd w:val="clear" w:color="auto" w:fill="BFBFBF"/>
          </w:tcPr>
          <w:p w:rsidR="00994A0C" w:rsidRPr="00AA0999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94A0C" w:rsidRPr="00AA0999" w:rsidTr="00B76079">
        <w:trPr>
          <w:gridAfter w:val="1"/>
          <w:wAfter w:w="233" w:type="dxa"/>
          <w:trHeight w:val="270"/>
        </w:trPr>
        <w:tc>
          <w:tcPr>
            <w:tcW w:w="3769" w:type="dxa"/>
            <w:vMerge/>
          </w:tcPr>
          <w:p w:rsidR="00994A0C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68" w:type="dxa"/>
          </w:tcPr>
          <w:p w:rsidR="00994A0C" w:rsidRDefault="00994A0C" w:rsidP="00994A0C">
            <w:r>
              <w:t>3</w:t>
            </w:r>
          </w:p>
        </w:tc>
        <w:tc>
          <w:tcPr>
            <w:tcW w:w="6971" w:type="dxa"/>
          </w:tcPr>
          <w:p w:rsidR="00994A0C" w:rsidRPr="0099519D" w:rsidRDefault="004C65EF" w:rsidP="00994A0C">
            <w:r>
              <w:t>Организация сервировка стола по заказу</w:t>
            </w:r>
          </w:p>
        </w:tc>
        <w:tc>
          <w:tcPr>
            <w:tcW w:w="2109" w:type="dxa"/>
          </w:tcPr>
          <w:p w:rsidR="00994A0C" w:rsidRPr="00F529EB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29EB">
              <w:rPr>
                <w:bCs/>
              </w:rPr>
              <w:t>2</w:t>
            </w:r>
          </w:p>
        </w:tc>
        <w:tc>
          <w:tcPr>
            <w:tcW w:w="1410" w:type="dxa"/>
            <w:vMerge/>
            <w:shd w:val="clear" w:color="auto" w:fill="BFBFBF"/>
          </w:tcPr>
          <w:p w:rsidR="00994A0C" w:rsidRPr="00AA0999" w:rsidRDefault="00994A0C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84113" w:rsidRPr="007301EA" w:rsidTr="00B76079">
        <w:trPr>
          <w:trHeight w:val="433"/>
        </w:trPr>
        <w:tc>
          <w:tcPr>
            <w:tcW w:w="11408" w:type="dxa"/>
            <w:gridSpan w:val="3"/>
          </w:tcPr>
          <w:p w:rsidR="00784113" w:rsidRPr="007301EA" w:rsidRDefault="0078411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109" w:type="dxa"/>
          </w:tcPr>
          <w:p w:rsidR="00784113" w:rsidRPr="007301EA" w:rsidRDefault="00F529EB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84113" w:rsidRPr="005E3BBF">
              <w:rPr>
                <w:b/>
                <w:bCs/>
              </w:rPr>
              <w:t>0</w:t>
            </w:r>
          </w:p>
        </w:tc>
        <w:tc>
          <w:tcPr>
            <w:tcW w:w="1410" w:type="dxa"/>
            <w:vMerge/>
            <w:shd w:val="clear" w:color="auto" w:fill="BFBFBF"/>
          </w:tcPr>
          <w:p w:rsidR="00784113" w:rsidRPr="007301EA" w:rsidRDefault="00784113" w:rsidP="0099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</w:tcPr>
          <w:p w:rsidR="00784113" w:rsidRPr="007301EA" w:rsidRDefault="00784113" w:rsidP="00994A0C"/>
        </w:tc>
      </w:tr>
    </w:tbl>
    <w:p w:rsidR="005D0E94" w:rsidRDefault="005D0E94"/>
    <w:p w:rsidR="005D0E94" w:rsidRDefault="005D0E94"/>
    <w:p w:rsidR="005D0E94" w:rsidRDefault="005D0E94"/>
    <w:p w:rsidR="005D0E94" w:rsidRDefault="005D0E94"/>
    <w:p w:rsidR="005D0E94" w:rsidRDefault="005D0E94">
      <w:pPr>
        <w:sectPr w:rsidR="005D0E94" w:rsidSect="00277D7D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5D0E94" w:rsidRPr="005F6994" w:rsidRDefault="005D0E94" w:rsidP="005F69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  <w:bCs/>
          <w:caps/>
          <w:sz w:val="28"/>
          <w:szCs w:val="28"/>
        </w:rPr>
      </w:pPr>
      <w:r w:rsidRPr="004B1DEE">
        <w:rPr>
          <w:b/>
          <w:bCs/>
          <w:caps/>
          <w:sz w:val="28"/>
          <w:szCs w:val="28"/>
        </w:rPr>
        <w:lastRenderedPageBreak/>
        <w:t xml:space="preserve">3.   условия реализации программы </w:t>
      </w:r>
    </w:p>
    <w:p w:rsidR="005D0E94" w:rsidRPr="004B1DEE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1DE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D0E94" w:rsidRPr="004B1DEE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1DEE">
        <w:rPr>
          <w:sz w:val="28"/>
          <w:szCs w:val="28"/>
        </w:rPr>
        <w:t>Реализация программы требует наличия учебного кабинета «</w:t>
      </w:r>
      <w:r>
        <w:rPr>
          <w:sz w:val="28"/>
          <w:szCs w:val="28"/>
        </w:rPr>
        <w:t>Т</w:t>
      </w:r>
      <w:r w:rsidRPr="007405E2">
        <w:rPr>
          <w:sz w:val="28"/>
          <w:szCs w:val="28"/>
        </w:rPr>
        <w:t>ехнологического оборудования кулинарного производства</w:t>
      </w:r>
      <w:r w:rsidRPr="004B1DEE">
        <w:rPr>
          <w:sz w:val="28"/>
          <w:szCs w:val="28"/>
        </w:rPr>
        <w:t>».</w:t>
      </w:r>
    </w:p>
    <w:p w:rsidR="005D0E94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0E94" w:rsidRPr="004B1DEE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1DEE">
        <w:rPr>
          <w:sz w:val="28"/>
          <w:szCs w:val="28"/>
        </w:rPr>
        <w:t xml:space="preserve">Оборудование учебного кабинета: </w:t>
      </w:r>
    </w:p>
    <w:p w:rsidR="005D0E94" w:rsidRPr="004B1DEE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1DEE">
        <w:rPr>
          <w:sz w:val="28"/>
          <w:szCs w:val="28"/>
        </w:rPr>
        <w:t>- посадочные места по количеству обучающихся;</w:t>
      </w:r>
    </w:p>
    <w:p w:rsidR="005D0E94" w:rsidRPr="004B1DEE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1DEE">
        <w:rPr>
          <w:sz w:val="28"/>
          <w:szCs w:val="28"/>
        </w:rPr>
        <w:t>- рабочее место преподавателя;</w:t>
      </w:r>
    </w:p>
    <w:p w:rsidR="005D0E94" w:rsidRPr="004B1DEE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1DEE">
        <w:rPr>
          <w:sz w:val="28"/>
          <w:szCs w:val="28"/>
        </w:rPr>
        <w:t>- учебно-методический комплекс по дисциплине;</w:t>
      </w:r>
    </w:p>
    <w:p w:rsidR="005D0E94" w:rsidRPr="004B1DEE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B1DEE">
        <w:rPr>
          <w:sz w:val="28"/>
          <w:szCs w:val="28"/>
        </w:rPr>
        <w:t xml:space="preserve">- </w:t>
      </w:r>
      <w:r w:rsidRPr="004B1DEE">
        <w:rPr>
          <w:color w:val="000000"/>
          <w:sz w:val="28"/>
          <w:szCs w:val="28"/>
        </w:rPr>
        <w:t>методические рекомендации по выполнению самостоятельной работы;</w:t>
      </w:r>
    </w:p>
    <w:p w:rsidR="005D0E94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1DEE">
        <w:rPr>
          <w:sz w:val="28"/>
          <w:szCs w:val="28"/>
        </w:rPr>
        <w:t xml:space="preserve">  </w:t>
      </w:r>
      <w:proofErr w:type="spellStart"/>
      <w:r w:rsidRPr="004B1DEE">
        <w:rPr>
          <w:sz w:val="28"/>
          <w:szCs w:val="28"/>
        </w:rPr>
        <w:t>мультимедийные</w:t>
      </w:r>
      <w:proofErr w:type="spellEnd"/>
      <w:r w:rsidRPr="004B1DEE">
        <w:rPr>
          <w:sz w:val="28"/>
          <w:szCs w:val="28"/>
        </w:rPr>
        <w:t xml:space="preserve"> презентации по темам курса.</w:t>
      </w:r>
    </w:p>
    <w:p w:rsidR="00543F98" w:rsidRPr="00543F98" w:rsidRDefault="00543F98" w:rsidP="0054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3F98">
        <w:rPr>
          <w:sz w:val="28"/>
          <w:szCs w:val="28"/>
        </w:rPr>
        <w:t>ехнические средства обучения: натуральные образцы столовой посуды,</w:t>
      </w:r>
    </w:p>
    <w:p w:rsidR="00543F98" w:rsidRPr="004B1DEE" w:rsidRDefault="00543F98" w:rsidP="0054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3F98">
        <w:rPr>
          <w:sz w:val="28"/>
          <w:szCs w:val="28"/>
        </w:rPr>
        <w:t>столовых приборо</w:t>
      </w:r>
      <w:r>
        <w:rPr>
          <w:sz w:val="28"/>
          <w:szCs w:val="28"/>
        </w:rPr>
        <w:t>в, столового белья, аксессуаров.</w:t>
      </w:r>
    </w:p>
    <w:p w:rsidR="005D0E94" w:rsidRPr="004B1DEE" w:rsidRDefault="005D0E94" w:rsidP="004B1DEE">
      <w:pPr>
        <w:ind w:firstLine="708"/>
        <w:jc w:val="both"/>
        <w:rPr>
          <w:sz w:val="28"/>
          <w:szCs w:val="28"/>
        </w:rPr>
      </w:pPr>
    </w:p>
    <w:p w:rsidR="005D0E94" w:rsidRPr="004B1DEE" w:rsidRDefault="005D0E94" w:rsidP="004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4B1DEE">
        <w:rPr>
          <w:b/>
          <w:bCs/>
          <w:sz w:val="28"/>
          <w:szCs w:val="28"/>
        </w:rPr>
        <w:t>3.2. Информационное обеспечение обучения</w:t>
      </w:r>
    </w:p>
    <w:p w:rsidR="005D0E94" w:rsidRPr="004B1DEE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1DE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614FC" w:rsidRDefault="005614FC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0E94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1DEE">
        <w:rPr>
          <w:b/>
          <w:bCs/>
          <w:sz w:val="28"/>
          <w:szCs w:val="28"/>
        </w:rPr>
        <w:t>Основные источники</w:t>
      </w:r>
    </w:p>
    <w:p w:rsidR="00543F98" w:rsidRPr="00543F98" w:rsidRDefault="00AD5CDC" w:rsidP="00543F98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43F98" w:rsidRPr="00543F98">
        <w:rPr>
          <w:sz w:val="28"/>
          <w:szCs w:val="28"/>
        </w:rPr>
        <w:t>Лощинский</w:t>
      </w:r>
      <w:proofErr w:type="spellEnd"/>
      <w:r w:rsidR="00543F98" w:rsidRPr="00543F98">
        <w:rPr>
          <w:sz w:val="28"/>
          <w:szCs w:val="28"/>
        </w:rPr>
        <w:t xml:space="preserve"> В.М. Сервировка и этикет </w:t>
      </w:r>
      <w:proofErr w:type="spellStart"/>
      <w:r w:rsidR="00543F98" w:rsidRPr="00543F98">
        <w:rPr>
          <w:sz w:val="28"/>
          <w:szCs w:val="28"/>
        </w:rPr>
        <w:t>стола.-Мн</w:t>
      </w:r>
      <w:proofErr w:type="spellEnd"/>
      <w:r w:rsidR="00543F98" w:rsidRPr="00543F98">
        <w:rPr>
          <w:sz w:val="28"/>
          <w:szCs w:val="28"/>
        </w:rPr>
        <w:t xml:space="preserve">.: </w:t>
      </w:r>
      <w:proofErr w:type="spellStart"/>
      <w:r w:rsidR="00543F98" w:rsidRPr="00543F98">
        <w:rPr>
          <w:sz w:val="28"/>
          <w:szCs w:val="28"/>
        </w:rPr>
        <w:t>Элайда</w:t>
      </w:r>
      <w:proofErr w:type="spellEnd"/>
      <w:r w:rsidR="00543F98" w:rsidRPr="00543F98">
        <w:rPr>
          <w:sz w:val="28"/>
          <w:szCs w:val="28"/>
        </w:rPr>
        <w:t xml:space="preserve">; </w:t>
      </w:r>
      <w:r w:rsidR="00B72083">
        <w:rPr>
          <w:sz w:val="28"/>
          <w:szCs w:val="28"/>
        </w:rPr>
        <w:t>2017</w:t>
      </w:r>
      <w:r w:rsidR="00543F98" w:rsidRPr="00543F98">
        <w:rPr>
          <w:sz w:val="28"/>
          <w:szCs w:val="28"/>
        </w:rPr>
        <w:t>.-240 с.: ил.</w:t>
      </w:r>
    </w:p>
    <w:p w:rsidR="005D0E94" w:rsidRDefault="00543F98" w:rsidP="00543F98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543F98">
        <w:rPr>
          <w:sz w:val="28"/>
          <w:szCs w:val="28"/>
        </w:rPr>
        <w:t>ISBN 985-6163-15-3</w:t>
      </w:r>
    </w:p>
    <w:p w:rsidR="00AD5CDC" w:rsidRPr="00AD5CDC" w:rsidRDefault="00AD5CDC" w:rsidP="00543F98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Кучер Л</w:t>
      </w:r>
      <w:bookmarkStart w:id="0" w:name="_GoBack"/>
      <w:bookmarkEnd w:id="0"/>
      <w:r>
        <w:rPr>
          <w:sz w:val="28"/>
          <w:szCs w:val="28"/>
        </w:rPr>
        <w:t xml:space="preserve">.С. Официант-бармен: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/ Л.С. Кучер, Л.М. </w:t>
      </w:r>
      <w:proofErr w:type="spellStart"/>
      <w:r>
        <w:rPr>
          <w:sz w:val="28"/>
          <w:szCs w:val="28"/>
        </w:rPr>
        <w:t>Шкуратова.-Ростов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/Д: Феникс, 2017.-540, </w:t>
      </w:r>
      <w:r w:rsidRPr="00AD5CDC">
        <w:rPr>
          <w:sz w:val="28"/>
          <w:szCs w:val="28"/>
        </w:rPr>
        <w:t>[1]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.:ил.- (Среднее профессиональное образование). </w:t>
      </w:r>
      <w:r w:rsidRPr="00543F98">
        <w:rPr>
          <w:sz w:val="28"/>
          <w:szCs w:val="28"/>
        </w:rPr>
        <w:t>ISBN</w:t>
      </w:r>
      <w:r>
        <w:rPr>
          <w:sz w:val="28"/>
          <w:szCs w:val="28"/>
        </w:rPr>
        <w:t xml:space="preserve"> 978-5-222-27707-2</w:t>
      </w:r>
    </w:p>
    <w:p w:rsidR="005614FC" w:rsidRDefault="005614FC" w:rsidP="004B1DEE">
      <w:pPr>
        <w:jc w:val="both"/>
        <w:rPr>
          <w:b/>
          <w:bCs/>
          <w:sz w:val="28"/>
          <w:szCs w:val="28"/>
        </w:rPr>
      </w:pPr>
    </w:p>
    <w:p w:rsidR="005D0E94" w:rsidRPr="004B1DEE" w:rsidRDefault="005D0E94" w:rsidP="004B1DEE">
      <w:pPr>
        <w:jc w:val="both"/>
        <w:rPr>
          <w:b/>
          <w:bCs/>
          <w:sz w:val="28"/>
          <w:szCs w:val="28"/>
        </w:rPr>
      </w:pPr>
      <w:r w:rsidRPr="004B1DEE">
        <w:rPr>
          <w:b/>
          <w:bCs/>
          <w:sz w:val="28"/>
          <w:szCs w:val="28"/>
        </w:rPr>
        <w:t>Дополнительные источники</w:t>
      </w:r>
    </w:p>
    <w:p w:rsidR="00543F98" w:rsidRPr="00543F98" w:rsidRDefault="00543F98" w:rsidP="00543F98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3F98">
        <w:rPr>
          <w:sz w:val="28"/>
          <w:szCs w:val="28"/>
        </w:rPr>
        <w:t xml:space="preserve">Селезнева Н.Б. </w:t>
      </w:r>
      <w:proofErr w:type="spellStart"/>
      <w:r w:rsidRPr="00543F98">
        <w:rPr>
          <w:sz w:val="28"/>
          <w:szCs w:val="28"/>
        </w:rPr>
        <w:t>Пиглашение</w:t>
      </w:r>
      <w:proofErr w:type="spellEnd"/>
      <w:r w:rsidRPr="00543F98">
        <w:rPr>
          <w:sz w:val="28"/>
          <w:szCs w:val="28"/>
        </w:rPr>
        <w:t xml:space="preserve"> к столу. - М: Воскресенье, 20</w:t>
      </w:r>
      <w:r w:rsidR="00B72083">
        <w:rPr>
          <w:sz w:val="28"/>
          <w:szCs w:val="28"/>
        </w:rPr>
        <w:t>16</w:t>
      </w:r>
      <w:r w:rsidRPr="00543F98">
        <w:rPr>
          <w:sz w:val="28"/>
          <w:szCs w:val="28"/>
        </w:rPr>
        <w:t>.</w:t>
      </w:r>
    </w:p>
    <w:p w:rsidR="005D0E94" w:rsidRDefault="00543F98" w:rsidP="00543F98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3F98">
        <w:rPr>
          <w:sz w:val="28"/>
          <w:szCs w:val="28"/>
        </w:rPr>
        <w:t xml:space="preserve">. </w:t>
      </w:r>
      <w:proofErr w:type="spellStart"/>
      <w:r w:rsidRPr="00543F98">
        <w:rPr>
          <w:sz w:val="28"/>
          <w:szCs w:val="28"/>
        </w:rPr>
        <w:t>Зигель</w:t>
      </w:r>
      <w:proofErr w:type="spellEnd"/>
      <w:r w:rsidRPr="00543F98">
        <w:rPr>
          <w:sz w:val="28"/>
          <w:szCs w:val="28"/>
        </w:rPr>
        <w:t xml:space="preserve"> С и Л., </w:t>
      </w:r>
      <w:proofErr w:type="spellStart"/>
      <w:r w:rsidRPr="00543F98">
        <w:rPr>
          <w:sz w:val="28"/>
          <w:szCs w:val="28"/>
        </w:rPr>
        <w:t>Лингер</w:t>
      </w:r>
      <w:proofErr w:type="spellEnd"/>
      <w:r w:rsidRPr="00543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Х.Н.Р., </w:t>
      </w:r>
      <w:proofErr w:type="spellStart"/>
      <w:r>
        <w:rPr>
          <w:sz w:val="28"/>
          <w:szCs w:val="28"/>
        </w:rPr>
        <w:t>Штиклер</w:t>
      </w:r>
      <w:proofErr w:type="spellEnd"/>
      <w:r>
        <w:rPr>
          <w:sz w:val="28"/>
          <w:szCs w:val="28"/>
        </w:rPr>
        <w:t xml:space="preserve"> Г., </w:t>
      </w:r>
      <w:proofErr w:type="spellStart"/>
      <w:r>
        <w:rPr>
          <w:sz w:val="28"/>
          <w:szCs w:val="28"/>
        </w:rPr>
        <w:t>Гутмайер</w:t>
      </w:r>
      <w:proofErr w:type="spellEnd"/>
      <w:r>
        <w:rPr>
          <w:sz w:val="28"/>
          <w:szCs w:val="28"/>
        </w:rPr>
        <w:t xml:space="preserve"> В: </w:t>
      </w:r>
      <w:r w:rsidRPr="00543F98">
        <w:rPr>
          <w:sz w:val="28"/>
          <w:szCs w:val="28"/>
        </w:rPr>
        <w:t>Ресторанный</w:t>
      </w:r>
      <w:r>
        <w:rPr>
          <w:sz w:val="28"/>
          <w:szCs w:val="28"/>
        </w:rPr>
        <w:t xml:space="preserve"> </w:t>
      </w:r>
      <w:r w:rsidRPr="00543F98">
        <w:rPr>
          <w:sz w:val="28"/>
          <w:szCs w:val="28"/>
        </w:rPr>
        <w:t xml:space="preserve">сервис. - М.: </w:t>
      </w:r>
      <w:proofErr w:type="spellStart"/>
      <w:r w:rsidRPr="00543F98">
        <w:rPr>
          <w:sz w:val="28"/>
          <w:szCs w:val="28"/>
        </w:rPr>
        <w:t>Центрполиграф</w:t>
      </w:r>
      <w:proofErr w:type="spellEnd"/>
      <w:r w:rsidRPr="00543F98">
        <w:rPr>
          <w:sz w:val="28"/>
          <w:szCs w:val="28"/>
        </w:rPr>
        <w:t>, 20</w:t>
      </w:r>
      <w:r w:rsidR="00B72083">
        <w:rPr>
          <w:sz w:val="28"/>
          <w:szCs w:val="28"/>
        </w:rPr>
        <w:t>18</w:t>
      </w:r>
      <w:r w:rsidRPr="00543F98">
        <w:rPr>
          <w:sz w:val="28"/>
          <w:szCs w:val="28"/>
        </w:rPr>
        <w:t>.</w:t>
      </w:r>
    </w:p>
    <w:p w:rsidR="00543F98" w:rsidRPr="00543F98" w:rsidRDefault="00543F98" w:rsidP="00543F98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543F98">
        <w:rPr>
          <w:sz w:val="28"/>
          <w:szCs w:val="28"/>
        </w:rPr>
        <w:t>Инга</w:t>
      </w:r>
      <w:proofErr w:type="spellEnd"/>
      <w:r w:rsidRPr="00543F98">
        <w:rPr>
          <w:sz w:val="28"/>
          <w:szCs w:val="28"/>
        </w:rPr>
        <w:t xml:space="preserve"> Вольф Современный этикет. - М.: Издательский дом «Кристина»,</w:t>
      </w:r>
    </w:p>
    <w:p w:rsidR="00543F98" w:rsidRPr="00543F98" w:rsidRDefault="00543F98" w:rsidP="00543F98">
      <w:pPr>
        <w:pStyle w:val="a3"/>
        <w:ind w:left="142"/>
        <w:jc w:val="both"/>
        <w:rPr>
          <w:sz w:val="28"/>
          <w:szCs w:val="28"/>
        </w:rPr>
      </w:pPr>
      <w:r w:rsidRPr="00543F98">
        <w:rPr>
          <w:sz w:val="28"/>
          <w:szCs w:val="28"/>
        </w:rPr>
        <w:t>20</w:t>
      </w:r>
      <w:r w:rsidR="00B72083">
        <w:rPr>
          <w:sz w:val="28"/>
          <w:szCs w:val="28"/>
        </w:rPr>
        <w:t>15</w:t>
      </w:r>
      <w:r w:rsidRPr="00543F98">
        <w:rPr>
          <w:sz w:val="28"/>
          <w:szCs w:val="28"/>
        </w:rPr>
        <w:t>.</w:t>
      </w:r>
    </w:p>
    <w:p w:rsidR="005D0E94" w:rsidRPr="00543F98" w:rsidRDefault="005D0E94" w:rsidP="00E24469">
      <w:pPr>
        <w:pStyle w:val="a3"/>
        <w:ind w:left="142"/>
        <w:jc w:val="both"/>
        <w:rPr>
          <w:sz w:val="28"/>
          <w:szCs w:val="28"/>
        </w:rPr>
      </w:pPr>
    </w:p>
    <w:p w:rsidR="005D0E94" w:rsidRPr="00543F98" w:rsidRDefault="005D0E94" w:rsidP="004A26EE">
      <w:pPr>
        <w:pStyle w:val="a3"/>
        <w:jc w:val="both"/>
        <w:rPr>
          <w:sz w:val="28"/>
          <w:szCs w:val="28"/>
        </w:rPr>
      </w:pPr>
    </w:p>
    <w:p w:rsidR="005D0E94" w:rsidRPr="00543F98" w:rsidRDefault="005D0E94" w:rsidP="004A26EE">
      <w:pPr>
        <w:pStyle w:val="a3"/>
        <w:jc w:val="both"/>
        <w:rPr>
          <w:sz w:val="28"/>
          <w:szCs w:val="28"/>
        </w:rPr>
      </w:pPr>
    </w:p>
    <w:p w:rsidR="005D0E94" w:rsidRPr="00543F98" w:rsidRDefault="005D0E94" w:rsidP="004A26EE">
      <w:pPr>
        <w:pStyle w:val="a3"/>
        <w:jc w:val="both"/>
        <w:rPr>
          <w:sz w:val="28"/>
          <w:szCs w:val="28"/>
        </w:rPr>
      </w:pPr>
    </w:p>
    <w:p w:rsidR="00F7003D" w:rsidRPr="00543F98" w:rsidRDefault="00F7003D" w:rsidP="004A26EE">
      <w:pPr>
        <w:pStyle w:val="a3"/>
        <w:jc w:val="both"/>
        <w:rPr>
          <w:sz w:val="28"/>
          <w:szCs w:val="28"/>
        </w:rPr>
      </w:pPr>
    </w:p>
    <w:p w:rsidR="005D0E94" w:rsidRDefault="005D0E94" w:rsidP="004A26EE">
      <w:pPr>
        <w:pStyle w:val="a3"/>
        <w:jc w:val="both"/>
        <w:rPr>
          <w:sz w:val="28"/>
          <w:szCs w:val="28"/>
        </w:rPr>
      </w:pPr>
    </w:p>
    <w:p w:rsidR="00543F98" w:rsidRDefault="00543F98" w:rsidP="004A26EE">
      <w:pPr>
        <w:pStyle w:val="a3"/>
        <w:jc w:val="both"/>
        <w:rPr>
          <w:sz w:val="28"/>
          <w:szCs w:val="28"/>
        </w:rPr>
      </w:pPr>
    </w:p>
    <w:p w:rsidR="00543F98" w:rsidRDefault="00543F98" w:rsidP="004A26EE">
      <w:pPr>
        <w:pStyle w:val="a3"/>
        <w:jc w:val="both"/>
        <w:rPr>
          <w:sz w:val="28"/>
          <w:szCs w:val="28"/>
        </w:rPr>
      </w:pPr>
    </w:p>
    <w:p w:rsidR="00543F98" w:rsidRDefault="00543F98" w:rsidP="004A26EE">
      <w:pPr>
        <w:pStyle w:val="a3"/>
        <w:jc w:val="both"/>
        <w:rPr>
          <w:sz w:val="28"/>
          <w:szCs w:val="28"/>
        </w:rPr>
      </w:pPr>
    </w:p>
    <w:p w:rsidR="00543F98" w:rsidRDefault="00543F98" w:rsidP="004A26EE">
      <w:pPr>
        <w:pStyle w:val="a3"/>
        <w:jc w:val="both"/>
        <w:rPr>
          <w:sz w:val="28"/>
          <w:szCs w:val="28"/>
        </w:rPr>
      </w:pPr>
    </w:p>
    <w:p w:rsidR="00543F98" w:rsidRDefault="00543F98" w:rsidP="004A26EE">
      <w:pPr>
        <w:pStyle w:val="a3"/>
        <w:jc w:val="both"/>
        <w:rPr>
          <w:sz w:val="28"/>
          <w:szCs w:val="28"/>
        </w:rPr>
      </w:pPr>
    </w:p>
    <w:p w:rsidR="005D0E94" w:rsidRPr="00543F98" w:rsidRDefault="005D0E94" w:rsidP="004B1DEE">
      <w:pPr>
        <w:jc w:val="both"/>
        <w:rPr>
          <w:sz w:val="28"/>
          <w:szCs w:val="28"/>
        </w:rPr>
      </w:pPr>
    </w:p>
    <w:p w:rsidR="005D0E94" w:rsidRPr="004B1DEE" w:rsidRDefault="005D0E94" w:rsidP="004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4B1DEE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</w:p>
    <w:p w:rsidR="005D0E94" w:rsidRPr="004B1DEE" w:rsidRDefault="008D135C" w:rsidP="004B1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D4ABA">
        <w:rPr>
          <w:bCs/>
          <w:sz w:val="28"/>
          <w:szCs w:val="28"/>
        </w:rPr>
        <w:t>Контрольная</w:t>
      </w:r>
      <w:r w:rsidR="005D0E94" w:rsidRPr="00CD4ABA">
        <w:rPr>
          <w:bCs/>
          <w:sz w:val="28"/>
          <w:szCs w:val="28"/>
        </w:rPr>
        <w:t xml:space="preserve"> оценка</w:t>
      </w:r>
      <w:r w:rsidR="005D0E94" w:rsidRPr="004B1DEE">
        <w:rPr>
          <w:sz w:val="28"/>
          <w:szCs w:val="28"/>
        </w:rPr>
        <w:t xml:space="preserve"> результатов освоения осуществляется преподавателем в процессе проведения практических занятий и тестирования, а также выполнения обучающимися ин</w:t>
      </w:r>
      <w:r>
        <w:rPr>
          <w:sz w:val="28"/>
          <w:szCs w:val="28"/>
        </w:rPr>
        <w:t>дивидуальных заданий, проектов.</w:t>
      </w:r>
    </w:p>
    <w:p w:rsidR="005D0E94" w:rsidRPr="004B1DEE" w:rsidRDefault="005D0E94" w:rsidP="004B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D0E94" w:rsidRPr="004B1DEE">
        <w:tc>
          <w:tcPr>
            <w:tcW w:w="5353" w:type="dxa"/>
            <w:vAlign w:val="center"/>
          </w:tcPr>
          <w:p w:rsidR="005D0E94" w:rsidRPr="00B76079" w:rsidRDefault="005D0E94" w:rsidP="00E04B07">
            <w:pPr>
              <w:jc w:val="both"/>
              <w:rPr>
                <w:b/>
                <w:bCs/>
                <w:sz w:val="28"/>
                <w:szCs w:val="28"/>
              </w:rPr>
            </w:pPr>
            <w:r w:rsidRPr="00B7607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D0E94" w:rsidRPr="00B76079" w:rsidRDefault="005D0E94" w:rsidP="00E04B07">
            <w:pPr>
              <w:jc w:val="both"/>
              <w:rPr>
                <w:b/>
                <w:bCs/>
                <w:sz w:val="28"/>
                <w:szCs w:val="28"/>
              </w:rPr>
            </w:pPr>
            <w:r w:rsidRPr="00B7607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53" w:type="dxa"/>
            <w:vAlign w:val="center"/>
          </w:tcPr>
          <w:p w:rsidR="005D0E94" w:rsidRPr="00B76079" w:rsidRDefault="005D0E94" w:rsidP="00E04B07">
            <w:pPr>
              <w:jc w:val="both"/>
              <w:rPr>
                <w:b/>
                <w:bCs/>
                <w:sz w:val="28"/>
                <w:szCs w:val="28"/>
              </w:rPr>
            </w:pPr>
            <w:r w:rsidRPr="00B76079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D0E94" w:rsidRPr="004B1DEE">
        <w:tc>
          <w:tcPr>
            <w:tcW w:w="5353" w:type="dxa"/>
          </w:tcPr>
          <w:p w:rsidR="005D0E94" w:rsidRPr="00B76079" w:rsidRDefault="00B76079" w:rsidP="00B7607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253" w:type="dxa"/>
          </w:tcPr>
          <w:p w:rsidR="005D0E94" w:rsidRPr="00B76079" w:rsidRDefault="005D0E94" w:rsidP="00E04B07">
            <w:pPr>
              <w:jc w:val="both"/>
              <w:rPr>
                <w:sz w:val="28"/>
                <w:szCs w:val="28"/>
              </w:rPr>
            </w:pPr>
          </w:p>
        </w:tc>
      </w:tr>
      <w:tr w:rsidR="005D0E94" w:rsidRPr="004B1DEE">
        <w:tc>
          <w:tcPr>
            <w:tcW w:w="5353" w:type="dxa"/>
          </w:tcPr>
          <w:p w:rsidR="005D0E94" w:rsidRPr="00B76079" w:rsidRDefault="00B76079" w:rsidP="00543F98">
            <w:pPr>
              <w:ind w:left="170"/>
              <w:rPr>
                <w:sz w:val="28"/>
                <w:szCs w:val="28"/>
              </w:rPr>
            </w:pPr>
            <w:r w:rsidRPr="00B76079">
              <w:rPr>
                <w:sz w:val="28"/>
                <w:szCs w:val="28"/>
              </w:rPr>
              <w:t>- основные требования к подготовке обслуживания, к этике поведения за столом;</w:t>
            </w:r>
          </w:p>
        </w:tc>
        <w:tc>
          <w:tcPr>
            <w:tcW w:w="4253" w:type="dxa"/>
          </w:tcPr>
          <w:p w:rsidR="005614FC" w:rsidRPr="004B1DEE" w:rsidRDefault="00CD4ABA" w:rsidP="004F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D0E94" w:rsidRPr="004B1DEE">
        <w:tc>
          <w:tcPr>
            <w:tcW w:w="5353" w:type="dxa"/>
          </w:tcPr>
          <w:p w:rsidR="005D0E94" w:rsidRPr="00B76079" w:rsidRDefault="00B76079" w:rsidP="00543F98">
            <w:pPr>
              <w:ind w:left="170"/>
              <w:rPr>
                <w:sz w:val="28"/>
                <w:szCs w:val="28"/>
              </w:rPr>
            </w:pPr>
            <w:r w:rsidRPr="00B76079">
              <w:rPr>
                <w:sz w:val="28"/>
                <w:szCs w:val="28"/>
              </w:rPr>
              <w:t>- эстетические требования к приборам, посуде и столовому белью;</w:t>
            </w:r>
          </w:p>
        </w:tc>
        <w:tc>
          <w:tcPr>
            <w:tcW w:w="4253" w:type="dxa"/>
          </w:tcPr>
          <w:p w:rsidR="005614FC" w:rsidRPr="004B1DEE" w:rsidRDefault="00B76079" w:rsidP="00E0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5D0E94" w:rsidRPr="004B1DEE">
        <w:tc>
          <w:tcPr>
            <w:tcW w:w="5353" w:type="dxa"/>
          </w:tcPr>
          <w:p w:rsidR="005D0E94" w:rsidRPr="00B76079" w:rsidRDefault="00B76079" w:rsidP="00543F98">
            <w:pPr>
              <w:ind w:left="170"/>
              <w:rPr>
                <w:sz w:val="28"/>
                <w:szCs w:val="28"/>
              </w:rPr>
            </w:pPr>
            <w:r w:rsidRPr="00B76079">
              <w:rPr>
                <w:sz w:val="28"/>
                <w:szCs w:val="28"/>
              </w:rPr>
              <w:t>- правила и технику подачи блюд;</w:t>
            </w:r>
          </w:p>
        </w:tc>
        <w:tc>
          <w:tcPr>
            <w:tcW w:w="4253" w:type="dxa"/>
          </w:tcPr>
          <w:p w:rsidR="005614FC" w:rsidRPr="004B1DEE" w:rsidRDefault="00B76079" w:rsidP="00E04B07">
            <w:pPr>
              <w:rPr>
                <w:sz w:val="28"/>
                <w:szCs w:val="28"/>
              </w:rPr>
            </w:pPr>
            <w:r w:rsidRPr="00B76079">
              <w:rPr>
                <w:sz w:val="28"/>
                <w:szCs w:val="28"/>
              </w:rPr>
              <w:t>Тестирование</w:t>
            </w:r>
          </w:p>
        </w:tc>
      </w:tr>
      <w:tr w:rsidR="005D0E94" w:rsidRPr="004B1DEE">
        <w:tc>
          <w:tcPr>
            <w:tcW w:w="5353" w:type="dxa"/>
          </w:tcPr>
          <w:p w:rsidR="005D0E94" w:rsidRPr="00B76079" w:rsidRDefault="00B76079" w:rsidP="00E04B07">
            <w:pPr>
              <w:jc w:val="both"/>
              <w:rPr>
                <w:bCs/>
                <w:sz w:val="28"/>
                <w:szCs w:val="28"/>
              </w:rPr>
            </w:pPr>
            <w:r w:rsidRPr="00B76079">
              <w:rPr>
                <w:bCs/>
                <w:sz w:val="28"/>
                <w:szCs w:val="28"/>
              </w:rPr>
              <w:t>- требования к различным видам сервировок столов, специальным методам обслуживания.</w:t>
            </w:r>
          </w:p>
        </w:tc>
        <w:tc>
          <w:tcPr>
            <w:tcW w:w="4253" w:type="dxa"/>
          </w:tcPr>
          <w:p w:rsidR="005D0E94" w:rsidRPr="004B1DEE" w:rsidRDefault="00B76079" w:rsidP="00E04B07">
            <w:pPr>
              <w:jc w:val="both"/>
              <w:rPr>
                <w:sz w:val="28"/>
                <w:szCs w:val="28"/>
              </w:rPr>
            </w:pPr>
            <w:r w:rsidRPr="00B76079">
              <w:rPr>
                <w:sz w:val="28"/>
                <w:szCs w:val="28"/>
              </w:rPr>
              <w:t>Тестирование</w:t>
            </w:r>
          </w:p>
        </w:tc>
      </w:tr>
      <w:tr w:rsidR="005D0E94" w:rsidRPr="004B1DEE" w:rsidTr="00E602D9">
        <w:trPr>
          <w:trHeight w:val="330"/>
        </w:trPr>
        <w:tc>
          <w:tcPr>
            <w:tcW w:w="5353" w:type="dxa"/>
          </w:tcPr>
          <w:p w:rsidR="005D0E94" w:rsidRPr="00B76079" w:rsidRDefault="00B76079" w:rsidP="00543F98">
            <w:pPr>
              <w:pStyle w:val="a3"/>
              <w:ind w:left="170"/>
              <w:rPr>
                <w:b/>
                <w:sz w:val="28"/>
                <w:szCs w:val="28"/>
              </w:rPr>
            </w:pPr>
            <w:r w:rsidRPr="00B7607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253" w:type="dxa"/>
          </w:tcPr>
          <w:p w:rsidR="005D0E94" w:rsidRPr="004B1DEE" w:rsidRDefault="005D0E94" w:rsidP="00E602D9">
            <w:pPr>
              <w:rPr>
                <w:sz w:val="28"/>
                <w:szCs w:val="28"/>
              </w:rPr>
            </w:pPr>
          </w:p>
        </w:tc>
      </w:tr>
      <w:tr w:rsidR="005D0E94" w:rsidRPr="004B1DEE">
        <w:tc>
          <w:tcPr>
            <w:tcW w:w="5353" w:type="dxa"/>
          </w:tcPr>
          <w:p w:rsidR="005D0E94" w:rsidRPr="00B76079" w:rsidRDefault="00B76079" w:rsidP="00B76079">
            <w:pPr>
              <w:ind w:left="170"/>
              <w:rPr>
                <w:sz w:val="28"/>
                <w:szCs w:val="28"/>
              </w:rPr>
            </w:pPr>
            <w:r w:rsidRPr="00B76079">
              <w:rPr>
                <w:sz w:val="28"/>
                <w:szCs w:val="28"/>
              </w:rPr>
              <w:t>- сервировать столы;</w:t>
            </w:r>
          </w:p>
        </w:tc>
        <w:tc>
          <w:tcPr>
            <w:tcW w:w="4253" w:type="dxa"/>
          </w:tcPr>
          <w:p w:rsidR="005D0E94" w:rsidRPr="004B1DEE" w:rsidRDefault="00B76079" w:rsidP="00E602D9">
            <w:pPr>
              <w:rPr>
                <w:sz w:val="28"/>
                <w:szCs w:val="28"/>
              </w:rPr>
            </w:pPr>
            <w:r w:rsidRPr="00B76079">
              <w:rPr>
                <w:sz w:val="28"/>
                <w:szCs w:val="28"/>
              </w:rPr>
              <w:t>Экспертное наблюдение на практических работах</w:t>
            </w:r>
          </w:p>
        </w:tc>
      </w:tr>
      <w:tr w:rsidR="005D0E94" w:rsidRPr="004B1DEE">
        <w:tc>
          <w:tcPr>
            <w:tcW w:w="5353" w:type="dxa"/>
          </w:tcPr>
          <w:p w:rsidR="005D0E94" w:rsidRPr="00B76079" w:rsidRDefault="00B76079" w:rsidP="00543F98">
            <w:pPr>
              <w:ind w:left="170"/>
              <w:rPr>
                <w:sz w:val="28"/>
                <w:szCs w:val="28"/>
              </w:rPr>
            </w:pPr>
            <w:r w:rsidRPr="00B76079">
              <w:rPr>
                <w:sz w:val="28"/>
                <w:szCs w:val="28"/>
              </w:rPr>
              <w:t>- уметь подавать блюда, закуски и напитки.</w:t>
            </w:r>
          </w:p>
        </w:tc>
        <w:tc>
          <w:tcPr>
            <w:tcW w:w="4253" w:type="dxa"/>
          </w:tcPr>
          <w:p w:rsidR="005D0E94" w:rsidRPr="004B1DEE" w:rsidRDefault="00B76079" w:rsidP="00E602D9">
            <w:pPr>
              <w:rPr>
                <w:sz w:val="28"/>
                <w:szCs w:val="28"/>
              </w:rPr>
            </w:pPr>
            <w:r w:rsidRPr="00B76079">
              <w:rPr>
                <w:sz w:val="28"/>
                <w:szCs w:val="28"/>
              </w:rPr>
              <w:t>Экспертное наблюдение на практических работах</w:t>
            </w:r>
          </w:p>
        </w:tc>
      </w:tr>
    </w:tbl>
    <w:p w:rsidR="005D0E94" w:rsidRPr="004B1DEE" w:rsidRDefault="005D0E94" w:rsidP="00396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5D0E94" w:rsidRPr="004B1DEE" w:rsidSect="00E602D9">
      <w:pgSz w:w="11907" w:h="16840"/>
      <w:pgMar w:top="992" w:right="851" w:bottom="899" w:left="16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72" w:rsidRDefault="009F5C72" w:rsidP="00CD4ABA">
      <w:r>
        <w:separator/>
      </w:r>
    </w:p>
  </w:endnote>
  <w:endnote w:type="continuationSeparator" w:id="1">
    <w:p w:rsidR="009F5C72" w:rsidRDefault="009F5C72" w:rsidP="00CD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9389"/>
      <w:docPartObj>
        <w:docPartGallery w:val="Page Numbers (Bottom of Page)"/>
        <w:docPartUnique/>
      </w:docPartObj>
    </w:sdtPr>
    <w:sdtContent>
      <w:p w:rsidR="00CD4ABA" w:rsidRDefault="00B250D7">
        <w:pPr>
          <w:pStyle w:val="a8"/>
          <w:jc w:val="center"/>
        </w:pPr>
        <w:r>
          <w:fldChar w:fldCharType="begin"/>
        </w:r>
        <w:r w:rsidR="00AD5CDC">
          <w:instrText xml:space="preserve"> PAGE   \* MERGEFORMAT </w:instrText>
        </w:r>
        <w:r>
          <w:fldChar w:fldCharType="separate"/>
        </w:r>
        <w:r w:rsidR="005F6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ABA" w:rsidRDefault="00CD4A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72" w:rsidRDefault="009F5C72" w:rsidP="00CD4ABA">
      <w:r>
        <w:separator/>
      </w:r>
    </w:p>
  </w:footnote>
  <w:footnote w:type="continuationSeparator" w:id="1">
    <w:p w:rsidR="009F5C72" w:rsidRDefault="009F5C72" w:rsidP="00CD4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7A000E8"/>
    <w:multiLevelType w:val="hybridMultilevel"/>
    <w:tmpl w:val="7ECE12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1B547E"/>
    <w:multiLevelType w:val="multilevel"/>
    <w:tmpl w:val="A81EF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275736"/>
    <w:multiLevelType w:val="multilevel"/>
    <w:tmpl w:val="A81EF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ED42F4F"/>
    <w:multiLevelType w:val="hybridMultilevel"/>
    <w:tmpl w:val="36C8196A"/>
    <w:lvl w:ilvl="0" w:tplc="41CE02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65FF42B8"/>
    <w:multiLevelType w:val="hybridMultilevel"/>
    <w:tmpl w:val="BB2AC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D1CA5"/>
    <w:multiLevelType w:val="hybridMultilevel"/>
    <w:tmpl w:val="886633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EC4650"/>
    <w:multiLevelType w:val="hybridMultilevel"/>
    <w:tmpl w:val="5C3002EC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4D0"/>
    <w:rsid w:val="00014061"/>
    <w:rsid w:val="000413A9"/>
    <w:rsid w:val="00066C9F"/>
    <w:rsid w:val="0007447D"/>
    <w:rsid w:val="00084BC5"/>
    <w:rsid w:val="000873AA"/>
    <w:rsid w:val="000A79A0"/>
    <w:rsid w:val="000B05F4"/>
    <w:rsid w:val="000B71B0"/>
    <w:rsid w:val="000C6E94"/>
    <w:rsid w:val="000E5E82"/>
    <w:rsid w:val="000F1C6F"/>
    <w:rsid w:val="000F4CBC"/>
    <w:rsid w:val="0014698E"/>
    <w:rsid w:val="00150FDE"/>
    <w:rsid w:val="0015520C"/>
    <w:rsid w:val="001566AF"/>
    <w:rsid w:val="00161185"/>
    <w:rsid w:val="00163DB8"/>
    <w:rsid w:val="00170873"/>
    <w:rsid w:val="00182AF9"/>
    <w:rsid w:val="001B5A7B"/>
    <w:rsid w:val="001D5D43"/>
    <w:rsid w:val="001E3691"/>
    <w:rsid w:val="001E7B8A"/>
    <w:rsid w:val="002570B0"/>
    <w:rsid w:val="00274C1B"/>
    <w:rsid w:val="00277D7D"/>
    <w:rsid w:val="00283888"/>
    <w:rsid w:val="002A27E1"/>
    <w:rsid w:val="002A28B5"/>
    <w:rsid w:val="002E7BE6"/>
    <w:rsid w:val="00300DCD"/>
    <w:rsid w:val="00303343"/>
    <w:rsid w:val="003146FE"/>
    <w:rsid w:val="00315B9D"/>
    <w:rsid w:val="00320F95"/>
    <w:rsid w:val="00327C90"/>
    <w:rsid w:val="003561A4"/>
    <w:rsid w:val="00376EA7"/>
    <w:rsid w:val="00384CC6"/>
    <w:rsid w:val="0038666A"/>
    <w:rsid w:val="00396818"/>
    <w:rsid w:val="00396D0D"/>
    <w:rsid w:val="003A6786"/>
    <w:rsid w:val="003C465F"/>
    <w:rsid w:val="003C5206"/>
    <w:rsid w:val="003D5845"/>
    <w:rsid w:val="003F10A2"/>
    <w:rsid w:val="00411385"/>
    <w:rsid w:val="004423AC"/>
    <w:rsid w:val="00470EFA"/>
    <w:rsid w:val="00475902"/>
    <w:rsid w:val="00482F65"/>
    <w:rsid w:val="00486C5F"/>
    <w:rsid w:val="004A26EE"/>
    <w:rsid w:val="004B1DEE"/>
    <w:rsid w:val="004B5D1C"/>
    <w:rsid w:val="004C65EF"/>
    <w:rsid w:val="004F1AD7"/>
    <w:rsid w:val="004F39CD"/>
    <w:rsid w:val="00505DC3"/>
    <w:rsid w:val="005112C5"/>
    <w:rsid w:val="005141B4"/>
    <w:rsid w:val="0054011A"/>
    <w:rsid w:val="00543F98"/>
    <w:rsid w:val="0055149D"/>
    <w:rsid w:val="0055761D"/>
    <w:rsid w:val="005614FC"/>
    <w:rsid w:val="00561688"/>
    <w:rsid w:val="00574C84"/>
    <w:rsid w:val="00583BC6"/>
    <w:rsid w:val="005918E7"/>
    <w:rsid w:val="00593D6D"/>
    <w:rsid w:val="005C4038"/>
    <w:rsid w:val="005D0E94"/>
    <w:rsid w:val="005E3BBF"/>
    <w:rsid w:val="005E5AF0"/>
    <w:rsid w:val="005E74EB"/>
    <w:rsid w:val="005F6994"/>
    <w:rsid w:val="006003FE"/>
    <w:rsid w:val="00613CFD"/>
    <w:rsid w:val="00620AED"/>
    <w:rsid w:val="0064361C"/>
    <w:rsid w:val="006458E8"/>
    <w:rsid w:val="0067209B"/>
    <w:rsid w:val="00683CBB"/>
    <w:rsid w:val="006A4029"/>
    <w:rsid w:val="006A5F6D"/>
    <w:rsid w:val="006B7685"/>
    <w:rsid w:val="006C6084"/>
    <w:rsid w:val="006D085F"/>
    <w:rsid w:val="006D442C"/>
    <w:rsid w:val="00714C08"/>
    <w:rsid w:val="0071683D"/>
    <w:rsid w:val="007301EA"/>
    <w:rsid w:val="007405E2"/>
    <w:rsid w:val="00754056"/>
    <w:rsid w:val="00784113"/>
    <w:rsid w:val="00784D29"/>
    <w:rsid w:val="007949DC"/>
    <w:rsid w:val="00797440"/>
    <w:rsid w:val="007B4AC6"/>
    <w:rsid w:val="007C0AB5"/>
    <w:rsid w:val="007D7BDD"/>
    <w:rsid w:val="007E2FF4"/>
    <w:rsid w:val="007E4517"/>
    <w:rsid w:val="007F64CE"/>
    <w:rsid w:val="00802FAD"/>
    <w:rsid w:val="008266B1"/>
    <w:rsid w:val="00835F77"/>
    <w:rsid w:val="008446C5"/>
    <w:rsid w:val="00845074"/>
    <w:rsid w:val="00850213"/>
    <w:rsid w:val="008562C7"/>
    <w:rsid w:val="008610CE"/>
    <w:rsid w:val="00861202"/>
    <w:rsid w:val="00875C26"/>
    <w:rsid w:val="008A5D4E"/>
    <w:rsid w:val="008D135C"/>
    <w:rsid w:val="008D6E43"/>
    <w:rsid w:val="008E1FFA"/>
    <w:rsid w:val="008E662F"/>
    <w:rsid w:val="008F6844"/>
    <w:rsid w:val="00901EC8"/>
    <w:rsid w:val="00904940"/>
    <w:rsid w:val="00944083"/>
    <w:rsid w:val="00963D34"/>
    <w:rsid w:val="00994A0C"/>
    <w:rsid w:val="0099519D"/>
    <w:rsid w:val="009A1E8F"/>
    <w:rsid w:val="009C61D8"/>
    <w:rsid w:val="009E3D44"/>
    <w:rsid w:val="009F5C72"/>
    <w:rsid w:val="00A55014"/>
    <w:rsid w:val="00A57A21"/>
    <w:rsid w:val="00A6433D"/>
    <w:rsid w:val="00A8675C"/>
    <w:rsid w:val="00AA0999"/>
    <w:rsid w:val="00AB6042"/>
    <w:rsid w:val="00AC76D4"/>
    <w:rsid w:val="00AD5CDC"/>
    <w:rsid w:val="00B20D17"/>
    <w:rsid w:val="00B250D7"/>
    <w:rsid w:val="00B3274A"/>
    <w:rsid w:val="00B72083"/>
    <w:rsid w:val="00B76079"/>
    <w:rsid w:val="00BB00CC"/>
    <w:rsid w:val="00BB0AE4"/>
    <w:rsid w:val="00BF0013"/>
    <w:rsid w:val="00BF612B"/>
    <w:rsid w:val="00C013A8"/>
    <w:rsid w:val="00C043EE"/>
    <w:rsid w:val="00C25A36"/>
    <w:rsid w:val="00C539C6"/>
    <w:rsid w:val="00C65C97"/>
    <w:rsid w:val="00C71A1F"/>
    <w:rsid w:val="00C7238C"/>
    <w:rsid w:val="00C74F53"/>
    <w:rsid w:val="00C8639A"/>
    <w:rsid w:val="00C95451"/>
    <w:rsid w:val="00C96B5D"/>
    <w:rsid w:val="00C97D27"/>
    <w:rsid w:val="00CA5E73"/>
    <w:rsid w:val="00CA68C0"/>
    <w:rsid w:val="00CA75DE"/>
    <w:rsid w:val="00CD3582"/>
    <w:rsid w:val="00CD3960"/>
    <w:rsid w:val="00CD4ABA"/>
    <w:rsid w:val="00CE27A9"/>
    <w:rsid w:val="00CE42DF"/>
    <w:rsid w:val="00CE7863"/>
    <w:rsid w:val="00D026E7"/>
    <w:rsid w:val="00D07823"/>
    <w:rsid w:val="00D16508"/>
    <w:rsid w:val="00D323DA"/>
    <w:rsid w:val="00D505B1"/>
    <w:rsid w:val="00D57817"/>
    <w:rsid w:val="00D61108"/>
    <w:rsid w:val="00D665B1"/>
    <w:rsid w:val="00D672DF"/>
    <w:rsid w:val="00D712D2"/>
    <w:rsid w:val="00D77AF3"/>
    <w:rsid w:val="00D90B5B"/>
    <w:rsid w:val="00DA0916"/>
    <w:rsid w:val="00DB1374"/>
    <w:rsid w:val="00DB23F2"/>
    <w:rsid w:val="00DE223B"/>
    <w:rsid w:val="00DE41CC"/>
    <w:rsid w:val="00DF14D0"/>
    <w:rsid w:val="00E01667"/>
    <w:rsid w:val="00E04185"/>
    <w:rsid w:val="00E04B07"/>
    <w:rsid w:val="00E06461"/>
    <w:rsid w:val="00E15C73"/>
    <w:rsid w:val="00E16E03"/>
    <w:rsid w:val="00E24469"/>
    <w:rsid w:val="00E256A9"/>
    <w:rsid w:val="00E36493"/>
    <w:rsid w:val="00E45B2F"/>
    <w:rsid w:val="00E5762D"/>
    <w:rsid w:val="00E602D9"/>
    <w:rsid w:val="00E60B13"/>
    <w:rsid w:val="00E663B1"/>
    <w:rsid w:val="00E66E94"/>
    <w:rsid w:val="00E9263D"/>
    <w:rsid w:val="00E97924"/>
    <w:rsid w:val="00EB1BF2"/>
    <w:rsid w:val="00EF69BE"/>
    <w:rsid w:val="00F13634"/>
    <w:rsid w:val="00F163C4"/>
    <w:rsid w:val="00F1752E"/>
    <w:rsid w:val="00F22B85"/>
    <w:rsid w:val="00F335F5"/>
    <w:rsid w:val="00F5281A"/>
    <w:rsid w:val="00F529EB"/>
    <w:rsid w:val="00F7003D"/>
    <w:rsid w:val="00F72C51"/>
    <w:rsid w:val="00F80E9F"/>
    <w:rsid w:val="00F81560"/>
    <w:rsid w:val="00F90493"/>
    <w:rsid w:val="00F91D4C"/>
    <w:rsid w:val="00FC31C6"/>
    <w:rsid w:val="00FD6882"/>
    <w:rsid w:val="00FE35A8"/>
    <w:rsid w:val="00FE4684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4D0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4D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405E2"/>
    <w:pPr>
      <w:ind w:left="720"/>
    </w:pPr>
  </w:style>
  <w:style w:type="paragraph" w:styleId="2">
    <w:name w:val="List 2"/>
    <w:basedOn w:val="a"/>
    <w:rsid w:val="00BF0013"/>
    <w:pPr>
      <w:ind w:left="566" w:hanging="283"/>
    </w:pPr>
  </w:style>
  <w:style w:type="paragraph" w:styleId="a4">
    <w:name w:val="Balloon Text"/>
    <w:basedOn w:val="a"/>
    <w:link w:val="a5"/>
    <w:uiPriority w:val="99"/>
    <w:semiHidden/>
    <w:unhideWhenUsed/>
    <w:rsid w:val="000E5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8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D4A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AB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4A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ABA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5F69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1089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Анфилофьева</dc:creator>
  <cp:lastModifiedBy>Master321</cp:lastModifiedBy>
  <cp:revision>4</cp:revision>
  <cp:lastPrinted>2005-01-01T01:20:00Z</cp:lastPrinted>
  <dcterms:created xsi:type="dcterms:W3CDTF">2021-01-04T09:18:00Z</dcterms:created>
  <dcterms:modified xsi:type="dcterms:W3CDTF">2021-06-21T10:52:00Z</dcterms:modified>
</cp:coreProperties>
</file>