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25" w:rsidRDefault="00473B25" w:rsidP="0050554C">
      <w:pPr>
        <w:shd w:val="clear" w:color="auto" w:fill="FFFFFF"/>
        <w:jc w:val="center"/>
        <w:rPr>
          <w:b/>
          <w:bCs/>
          <w:spacing w:val="-2"/>
          <w:sz w:val="28"/>
          <w:szCs w:val="28"/>
        </w:rPr>
      </w:pPr>
    </w:p>
    <w:p w:rsidR="00473B25" w:rsidRDefault="00473B25" w:rsidP="0050554C">
      <w:pPr>
        <w:shd w:val="clear" w:color="auto" w:fill="FFFFFF"/>
        <w:jc w:val="center"/>
        <w:rPr>
          <w:b/>
          <w:bCs/>
          <w:spacing w:val="-2"/>
          <w:sz w:val="28"/>
          <w:szCs w:val="28"/>
        </w:rPr>
      </w:pPr>
    </w:p>
    <w:p w:rsidR="00473B25" w:rsidRDefault="00473B25" w:rsidP="0050554C">
      <w:pPr>
        <w:shd w:val="clear" w:color="auto" w:fill="FFFFFF"/>
        <w:jc w:val="center"/>
        <w:rPr>
          <w:b/>
          <w:bCs/>
          <w:spacing w:val="-2"/>
          <w:sz w:val="28"/>
          <w:szCs w:val="28"/>
        </w:rPr>
      </w:pPr>
    </w:p>
    <w:p w:rsidR="00473B25" w:rsidRDefault="00473B25" w:rsidP="0050554C">
      <w:pPr>
        <w:shd w:val="clear" w:color="auto" w:fill="FFFFFF"/>
        <w:jc w:val="center"/>
        <w:rPr>
          <w:b/>
          <w:bCs/>
          <w:spacing w:val="-2"/>
          <w:sz w:val="28"/>
          <w:szCs w:val="28"/>
        </w:rPr>
      </w:pPr>
    </w:p>
    <w:p w:rsidR="00473B25" w:rsidRDefault="00473B25" w:rsidP="0050554C">
      <w:pPr>
        <w:shd w:val="clear" w:color="auto" w:fill="FFFFFF"/>
        <w:jc w:val="center"/>
        <w:rPr>
          <w:b/>
          <w:bCs/>
          <w:spacing w:val="-2"/>
          <w:sz w:val="28"/>
          <w:szCs w:val="28"/>
        </w:rPr>
      </w:pPr>
    </w:p>
    <w:p w:rsidR="00473B25" w:rsidRDefault="00473B25" w:rsidP="00A26D84">
      <w:pPr>
        <w:shd w:val="clear" w:color="auto" w:fill="FFFFFF"/>
        <w:rPr>
          <w:spacing w:val="-3"/>
        </w:rPr>
      </w:pPr>
    </w:p>
    <w:p w:rsidR="00473B25" w:rsidRDefault="00473B25" w:rsidP="0050554C">
      <w:pPr>
        <w:shd w:val="clear" w:color="auto" w:fill="FFFFFF"/>
        <w:jc w:val="center"/>
        <w:rPr>
          <w:spacing w:val="-3"/>
        </w:rPr>
      </w:pPr>
    </w:p>
    <w:p w:rsidR="00473B25" w:rsidRDefault="00473B25" w:rsidP="0050554C">
      <w:pPr>
        <w:shd w:val="clear" w:color="auto" w:fill="FFFFFF"/>
        <w:jc w:val="center"/>
        <w:rPr>
          <w:spacing w:val="-3"/>
        </w:rPr>
      </w:pPr>
    </w:p>
    <w:p w:rsidR="00473B25" w:rsidRDefault="00A26D84" w:rsidP="0050554C">
      <w:pPr>
        <w:shd w:val="clear" w:color="auto" w:fill="FFFFFF"/>
        <w:jc w:val="center"/>
        <w:rPr>
          <w:spacing w:val="-3"/>
        </w:rPr>
      </w:pPr>
      <w:r>
        <w:rPr>
          <w:b/>
          <w:noProof/>
          <w:sz w:val="28"/>
          <w:szCs w:val="28"/>
        </w:rPr>
        <w:lastRenderedPageBreak/>
        <w:drawing>
          <wp:inline distT="0" distB="0" distL="0" distR="0">
            <wp:extent cx="5935980" cy="8389620"/>
            <wp:effectExtent l="19050" t="0" r="7620" b="0"/>
            <wp:docPr id="3" name="Рисунок 1" descr="C:\Users\ZamUPR\Desktop\марату на сайт технолог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ZamUPR\Desktop\марату на сайт технологи\1.jpg"/>
                    <pic:cNvPicPr>
                      <a:picLocks noChangeAspect="1" noChangeArrowheads="1"/>
                    </pic:cNvPicPr>
                  </pic:nvPicPr>
                  <pic:blipFill>
                    <a:blip r:embed="rId7"/>
                    <a:srcRect/>
                    <a:stretch>
                      <a:fillRect/>
                    </a:stretch>
                  </pic:blipFill>
                  <pic:spPr bwMode="auto">
                    <a:xfrm>
                      <a:off x="0" y="0"/>
                      <a:ext cx="5935980" cy="8389620"/>
                    </a:xfrm>
                    <a:prstGeom prst="rect">
                      <a:avLst/>
                    </a:prstGeom>
                    <a:noFill/>
                    <a:ln w="9525">
                      <a:noFill/>
                      <a:miter lim="800000"/>
                      <a:headEnd/>
                      <a:tailEnd/>
                    </a:ln>
                  </pic:spPr>
                </pic:pic>
              </a:graphicData>
            </a:graphic>
          </wp:inline>
        </w:drawing>
      </w:r>
    </w:p>
    <w:p w:rsidR="00473B25" w:rsidRDefault="00473B25" w:rsidP="0050554C">
      <w:pPr>
        <w:shd w:val="clear" w:color="auto" w:fill="FFFFFF"/>
        <w:jc w:val="center"/>
        <w:rPr>
          <w:spacing w:val="-3"/>
        </w:rPr>
      </w:pPr>
    </w:p>
    <w:p w:rsidR="00473B25" w:rsidRDefault="00473B25" w:rsidP="0050554C">
      <w:pPr>
        <w:shd w:val="clear" w:color="auto" w:fill="FFFFFF"/>
        <w:jc w:val="center"/>
        <w:rPr>
          <w:spacing w:val="-3"/>
        </w:rPr>
      </w:pPr>
    </w:p>
    <w:p w:rsidR="00473B25" w:rsidRDefault="00473B25" w:rsidP="0050554C">
      <w:pPr>
        <w:sectPr w:rsidR="00473B25" w:rsidSect="005801F5">
          <w:pgSz w:w="11909" w:h="16834"/>
          <w:pgMar w:top="1134" w:right="850" w:bottom="1134" w:left="1701" w:header="720" w:footer="720" w:gutter="0"/>
          <w:pgNumType w:start="1"/>
          <w:cols w:space="720"/>
          <w:titlePg/>
          <w:docGrid w:linePitch="326"/>
        </w:sectPr>
      </w:pPr>
    </w:p>
    <w:p w:rsidR="00473B25" w:rsidRPr="00F96269" w:rsidRDefault="00473B25" w:rsidP="006D5398">
      <w:pPr>
        <w:jc w:val="both"/>
        <w:rPr>
          <w:sz w:val="28"/>
          <w:szCs w:val="28"/>
        </w:rPr>
      </w:pPr>
    </w:p>
    <w:p w:rsidR="00473B25" w:rsidRPr="0050554C" w:rsidRDefault="00E04CBE" w:rsidP="00E04CB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0"/>
        <w:rPr>
          <w:b/>
        </w:rPr>
      </w:pPr>
      <w:r>
        <w:rPr>
          <w:b/>
        </w:rPr>
        <w:t xml:space="preserve">                                                            </w:t>
      </w:r>
      <w:r w:rsidR="00473B25" w:rsidRPr="0050554C">
        <w:rPr>
          <w:b/>
        </w:rPr>
        <w:t>СОДЕРЖАНИЕ</w:t>
      </w:r>
    </w:p>
    <w:tbl>
      <w:tblPr>
        <w:tblW w:w="0" w:type="auto"/>
        <w:tblLook w:val="01E0"/>
      </w:tblPr>
      <w:tblGrid>
        <w:gridCol w:w="7668"/>
        <w:gridCol w:w="1903"/>
      </w:tblGrid>
      <w:tr w:rsidR="00473B25" w:rsidRPr="0050554C" w:rsidTr="007D4D0C">
        <w:tc>
          <w:tcPr>
            <w:tcW w:w="7668" w:type="dxa"/>
          </w:tcPr>
          <w:p w:rsidR="00473B25" w:rsidRPr="0050554C" w:rsidRDefault="00473B25" w:rsidP="0050554C">
            <w:pPr>
              <w:pStyle w:val="1"/>
              <w:spacing w:before="120" w:after="120" w:line="360" w:lineRule="auto"/>
              <w:ind w:left="284" w:firstLine="0"/>
              <w:jc w:val="both"/>
              <w:rPr>
                <w:b/>
                <w:caps/>
              </w:rPr>
            </w:pPr>
          </w:p>
        </w:tc>
        <w:tc>
          <w:tcPr>
            <w:tcW w:w="1903" w:type="dxa"/>
          </w:tcPr>
          <w:p w:rsidR="00473B25" w:rsidRPr="0050554C" w:rsidRDefault="00473B25" w:rsidP="0050554C">
            <w:pPr>
              <w:spacing w:before="120" w:after="120" w:line="360" w:lineRule="auto"/>
              <w:jc w:val="center"/>
            </w:pPr>
            <w:r w:rsidRPr="0050554C">
              <w:t>стр.</w:t>
            </w:r>
          </w:p>
        </w:tc>
      </w:tr>
      <w:tr w:rsidR="00473B25" w:rsidRPr="0050554C" w:rsidTr="007D4D0C">
        <w:tc>
          <w:tcPr>
            <w:tcW w:w="7668" w:type="dxa"/>
          </w:tcPr>
          <w:p w:rsidR="00473B25" w:rsidRPr="0050554C" w:rsidRDefault="00473B25" w:rsidP="0050554C">
            <w:pPr>
              <w:pStyle w:val="1"/>
              <w:numPr>
                <w:ilvl w:val="0"/>
                <w:numId w:val="1"/>
              </w:numPr>
              <w:spacing w:before="120" w:after="120" w:line="360" w:lineRule="auto"/>
              <w:jc w:val="both"/>
            </w:pPr>
            <w:r w:rsidRPr="0050554C">
              <w:rPr>
                <w:b/>
                <w:caps/>
              </w:rPr>
              <w:t>ПАСПОРТ РАБОЧЕЙ ПРОГРАММЫ УЧЕБНОЙ ДИСЦИПЛИНЫ</w:t>
            </w:r>
          </w:p>
        </w:tc>
        <w:tc>
          <w:tcPr>
            <w:tcW w:w="1903" w:type="dxa"/>
          </w:tcPr>
          <w:p w:rsidR="00473B25" w:rsidRPr="0050554C" w:rsidRDefault="00473B25" w:rsidP="0050554C">
            <w:pPr>
              <w:spacing w:before="120" w:after="120" w:line="360" w:lineRule="auto"/>
              <w:jc w:val="center"/>
            </w:pPr>
            <w:r w:rsidRPr="0050554C">
              <w:t>4</w:t>
            </w:r>
          </w:p>
        </w:tc>
      </w:tr>
      <w:tr w:rsidR="00473B25" w:rsidRPr="0050554C" w:rsidTr="007D4D0C">
        <w:tc>
          <w:tcPr>
            <w:tcW w:w="7668" w:type="dxa"/>
          </w:tcPr>
          <w:p w:rsidR="00473B25" w:rsidRPr="0050554C" w:rsidRDefault="00473B25" w:rsidP="0050554C">
            <w:pPr>
              <w:pStyle w:val="1"/>
              <w:numPr>
                <w:ilvl w:val="0"/>
                <w:numId w:val="1"/>
              </w:numPr>
              <w:spacing w:before="120" w:after="120" w:line="360" w:lineRule="auto"/>
              <w:jc w:val="both"/>
              <w:rPr>
                <w:b/>
                <w:caps/>
              </w:rPr>
            </w:pPr>
            <w:r w:rsidRPr="0050554C">
              <w:rPr>
                <w:b/>
                <w:caps/>
              </w:rPr>
              <w:t>СТРУКТУРА и содержание УЧЕБНОЙ ДИСЦИПЛИНЫ</w:t>
            </w:r>
          </w:p>
        </w:tc>
        <w:tc>
          <w:tcPr>
            <w:tcW w:w="1903" w:type="dxa"/>
          </w:tcPr>
          <w:p w:rsidR="00473B25" w:rsidRPr="0050554C" w:rsidRDefault="00473B25" w:rsidP="0050554C">
            <w:pPr>
              <w:spacing w:before="120" w:after="120" w:line="360" w:lineRule="auto"/>
              <w:jc w:val="center"/>
            </w:pPr>
            <w:r w:rsidRPr="0050554C">
              <w:t>5</w:t>
            </w:r>
          </w:p>
        </w:tc>
      </w:tr>
      <w:tr w:rsidR="00473B25" w:rsidRPr="0050554C" w:rsidTr="007D4D0C">
        <w:trPr>
          <w:trHeight w:val="670"/>
        </w:trPr>
        <w:tc>
          <w:tcPr>
            <w:tcW w:w="7668" w:type="dxa"/>
          </w:tcPr>
          <w:p w:rsidR="00473B25" w:rsidRPr="0050554C" w:rsidRDefault="00473B25" w:rsidP="0050554C">
            <w:pPr>
              <w:pStyle w:val="1"/>
              <w:numPr>
                <w:ilvl w:val="0"/>
                <w:numId w:val="1"/>
              </w:numPr>
              <w:spacing w:before="120" w:after="120" w:line="360" w:lineRule="auto"/>
              <w:jc w:val="both"/>
              <w:rPr>
                <w:b/>
                <w:caps/>
              </w:rPr>
            </w:pPr>
            <w:r w:rsidRPr="0050554C">
              <w:rPr>
                <w:b/>
                <w:caps/>
              </w:rPr>
              <w:t>условия реализации учебной дисциплины</w:t>
            </w:r>
          </w:p>
        </w:tc>
        <w:tc>
          <w:tcPr>
            <w:tcW w:w="1903" w:type="dxa"/>
          </w:tcPr>
          <w:p w:rsidR="00473B25" w:rsidRPr="0050554C" w:rsidRDefault="00473B25" w:rsidP="005801F5">
            <w:pPr>
              <w:spacing w:before="120" w:after="120" w:line="360" w:lineRule="auto"/>
              <w:jc w:val="center"/>
            </w:pPr>
            <w:r>
              <w:t>11</w:t>
            </w:r>
          </w:p>
        </w:tc>
      </w:tr>
      <w:tr w:rsidR="00473B25" w:rsidRPr="0050554C" w:rsidTr="007D4D0C">
        <w:tc>
          <w:tcPr>
            <w:tcW w:w="7668" w:type="dxa"/>
          </w:tcPr>
          <w:p w:rsidR="00473B25" w:rsidRPr="0050554C" w:rsidRDefault="00473B25" w:rsidP="0050554C">
            <w:pPr>
              <w:pStyle w:val="1"/>
              <w:numPr>
                <w:ilvl w:val="0"/>
                <w:numId w:val="1"/>
              </w:numPr>
              <w:spacing w:before="120" w:after="120" w:line="360" w:lineRule="auto"/>
              <w:jc w:val="both"/>
              <w:rPr>
                <w:b/>
                <w:caps/>
              </w:rPr>
            </w:pPr>
            <w:r w:rsidRPr="0050554C">
              <w:rPr>
                <w:b/>
                <w:caps/>
              </w:rPr>
              <w:t>Контроль и оценка результатов Освоения учебной дисциплины</w:t>
            </w:r>
          </w:p>
        </w:tc>
        <w:tc>
          <w:tcPr>
            <w:tcW w:w="1903" w:type="dxa"/>
          </w:tcPr>
          <w:p w:rsidR="00473B25" w:rsidRPr="0050554C" w:rsidRDefault="00473B25" w:rsidP="005801F5">
            <w:pPr>
              <w:spacing w:before="120" w:after="120" w:line="360" w:lineRule="auto"/>
              <w:jc w:val="center"/>
            </w:pPr>
            <w:r w:rsidRPr="0050554C">
              <w:t>1</w:t>
            </w:r>
            <w:r>
              <w:t>3</w:t>
            </w:r>
          </w:p>
        </w:tc>
      </w:tr>
    </w:tbl>
    <w:p w:rsidR="00473B25" w:rsidRPr="0050554C" w:rsidRDefault="00473B25" w:rsidP="0050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473B25" w:rsidRPr="0050554C" w:rsidRDefault="00473B25" w:rsidP="0050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473B25" w:rsidRPr="0050554C" w:rsidRDefault="00473B25" w:rsidP="0050554C">
      <w:pPr>
        <w:pStyle w:val="Default"/>
        <w:pageBreakBefore/>
        <w:spacing w:line="360" w:lineRule="auto"/>
        <w:jc w:val="center"/>
        <w:rPr>
          <w:b/>
          <w:color w:val="auto"/>
        </w:rPr>
      </w:pPr>
      <w:r w:rsidRPr="0050554C">
        <w:rPr>
          <w:b/>
          <w:bCs/>
          <w:color w:val="auto"/>
        </w:rPr>
        <w:lastRenderedPageBreak/>
        <w:t>1. ПАСПОРТ РАБОЧЕЙ ПРОГРАММЫ</w:t>
      </w:r>
      <w:r w:rsidRPr="0050554C">
        <w:rPr>
          <w:bCs/>
          <w:color w:val="auto"/>
        </w:rPr>
        <w:t xml:space="preserve"> </w:t>
      </w:r>
      <w:r w:rsidRPr="0050554C">
        <w:rPr>
          <w:b/>
          <w:bCs/>
          <w:color w:val="auto"/>
        </w:rPr>
        <w:t xml:space="preserve">УЧЕБНОЙ ДИСЦИПЛИНЫ </w:t>
      </w:r>
    </w:p>
    <w:p w:rsidR="00473B25" w:rsidRPr="0050554C" w:rsidRDefault="00473B25" w:rsidP="0050554C">
      <w:pPr>
        <w:pStyle w:val="Default"/>
        <w:spacing w:line="360" w:lineRule="auto"/>
        <w:jc w:val="center"/>
        <w:rPr>
          <w:b/>
          <w:color w:val="auto"/>
          <w:u w:val="single"/>
        </w:rPr>
      </w:pPr>
      <w:r w:rsidRPr="0050554C">
        <w:rPr>
          <w:b/>
          <w:bCs/>
          <w:color w:val="auto"/>
          <w:u w:val="single"/>
        </w:rPr>
        <w:t>ОГСЭ.01 Основы философии</w:t>
      </w:r>
    </w:p>
    <w:p w:rsidR="00473B25" w:rsidRPr="0050554C" w:rsidRDefault="00473B25" w:rsidP="0050554C">
      <w:pPr>
        <w:pStyle w:val="Default"/>
        <w:spacing w:before="120" w:line="360" w:lineRule="auto"/>
        <w:ind w:right="-180"/>
        <w:jc w:val="both"/>
        <w:rPr>
          <w:color w:val="auto"/>
        </w:rPr>
      </w:pPr>
      <w:r w:rsidRPr="0050554C">
        <w:rPr>
          <w:b/>
          <w:bCs/>
          <w:color w:val="auto"/>
        </w:rPr>
        <w:t xml:space="preserve">1.1.  Область применения рабочей программы </w:t>
      </w:r>
    </w:p>
    <w:p w:rsidR="00473B25" w:rsidRPr="00351E51" w:rsidRDefault="00473B25" w:rsidP="0050554C">
      <w:pPr>
        <w:shd w:val="clear" w:color="auto" w:fill="FFFFFF"/>
        <w:spacing w:before="120" w:line="360" w:lineRule="auto"/>
        <w:jc w:val="both"/>
      </w:pPr>
      <w:r w:rsidRPr="0050554C">
        <w:t xml:space="preserve">Рабочая программа учебной дисциплины является частью программы подготовки специалистов среднего звена в соответствии с ФГОС </w:t>
      </w:r>
      <w:r w:rsidRPr="00351E51">
        <w:t>СПО по специальности 19.02.10 Технология продукции общественного питания</w:t>
      </w:r>
      <w:r w:rsidRPr="00351E51">
        <w:rPr>
          <w:bCs/>
        </w:rPr>
        <w:t>.</w:t>
      </w:r>
    </w:p>
    <w:p w:rsidR="00473B25" w:rsidRPr="0050554C" w:rsidRDefault="00473B25" w:rsidP="0050554C">
      <w:pPr>
        <w:pStyle w:val="Default"/>
        <w:spacing w:before="120" w:line="360" w:lineRule="auto"/>
        <w:jc w:val="both"/>
        <w:rPr>
          <w:color w:val="auto"/>
        </w:rPr>
      </w:pPr>
      <w:r w:rsidRPr="0050554C">
        <w:rPr>
          <w:b/>
          <w:bCs/>
          <w:color w:val="auto"/>
        </w:rPr>
        <w:t xml:space="preserve">1.2. Место дисциплины в структуре программы подготовки специалистов среднего звена: </w:t>
      </w:r>
      <w:r w:rsidRPr="0050554C">
        <w:rPr>
          <w:color w:val="auto"/>
        </w:rPr>
        <w:t>дисциплина относится к обще</w:t>
      </w:r>
      <w:r>
        <w:rPr>
          <w:color w:val="auto"/>
        </w:rPr>
        <w:t>му</w:t>
      </w:r>
      <w:r w:rsidRPr="0050554C">
        <w:rPr>
          <w:color w:val="auto"/>
        </w:rPr>
        <w:t xml:space="preserve"> гуманитарно</w:t>
      </w:r>
      <w:r>
        <w:rPr>
          <w:color w:val="auto"/>
        </w:rPr>
        <w:t>му</w:t>
      </w:r>
      <w:r w:rsidRPr="0050554C">
        <w:rPr>
          <w:color w:val="auto"/>
        </w:rPr>
        <w:t xml:space="preserve"> и социально-экономическо</w:t>
      </w:r>
      <w:r>
        <w:rPr>
          <w:color w:val="auto"/>
        </w:rPr>
        <w:t>му</w:t>
      </w:r>
      <w:r w:rsidRPr="0050554C">
        <w:rPr>
          <w:color w:val="auto"/>
        </w:rPr>
        <w:t xml:space="preserve"> учебно</w:t>
      </w:r>
      <w:r>
        <w:rPr>
          <w:color w:val="auto"/>
        </w:rPr>
        <w:t>му</w:t>
      </w:r>
      <w:r w:rsidRPr="0050554C">
        <w:rPr>
          <w:color w:val="auto"/>
        </w:rPr>
        <w:t xml:space="preserve"> цикл</w:t>
      </w:r>
      <w:r>
        <w:rPr>
          <w:color w:val="auto"/>
        </w:rPr>
        <w:t>у</w:t>
      </w:r>
      <w:r w:rsidRPr="0050554C">
        <w:rPr>
          <w:color w:val="auto"/>
        </w:rPr>
        <w:t xml:space="preserve">. </w:t>
      </w:r>
    </w:p>
    <w:p w:rsidR="00473B25" w:rsidRPr="0050554C" w:rsidRDefault="00473B25" w:rsidP="0050554C">
      <w:pPr>
        <w:pStyle w:val="Default"/>
        <w:spacing w:before="120" w:line="360" w:lineRule="auto"/>
        <w:rPr>
          <w:b/>
          <w:bCs/>
          <w:color w:val="auto"/>
        </w:rPr>
      </w:pPr>
      <w:r w:rsidRPr="0050554C">
        <w:rPr>
          <w:b/>
          <w:bCs/>
          <w:color w:val="auto"/>
        </w:rPr>
        <w:t xml:space="preserve">1.3. Цели и задачи учебной дисциплины – требования к результатам освоения учебной дисциплины: </w:t>
      </w:r>
    </w:p>
    <w:p w:rsidR="00473B25" w:rsidRPr="0050554C" w:rsidRDefault="00473B25" w:rsidP="0050554C">
      <w:pPr>
        <w:pStyle w:val="Default"/>
        <w:spacing w:line="360" w:lineRule="auto"/>
        <w:ind w:firstLine="700"/>
        <w:jc w:val="both"/>
        <w:rPr>
          <w:b/>
          <w:color w:val="auto"/>
        </w:rPr>
      </w:pPr>
      <w:r w:rsidRPr="0050554C">
        <w:rPr>
          <w:color w:val="auto"/>
        </w:rPr>
        <w:t xml:space="preserve">В результате освоения учебной дисциплины обучающийся должен </w:t>
      </w:r>
      <w:r w:rsidRPr="0050554C">
        <w:rPr>
          <w:b/>
          <w:color w:val="auto"/>
        </w:rPr>
        <w:t>уметь:</w:t>
      </w:r>
    </w:p>
    <w:p w:rsidR="00473B25" w:rsidRPr="0050554C" w:rsidRDefault="00473B25" w:rsidP="0050554C">
      <w:pPr>
        <w:pStyle w:val="Default"/>
        <w:spacing w:line="360" w:lineRule="auto"/>
        <w:jc w:val="both"/>
        <w:rPr>
          <w:color w:val="auto"/>
        </w:rPr>
      </w:pPr>
      <w:r w:rsidRPr="0050554C">
        <w:t>-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473B25" w:rsidRPr="0050554C" w:rsidRDefault="00473B25" w:rsidP="0050554C">
      <w:pPr>
        <w:shd w:val="clear" w:color="auto" w:fill="FFFFFF"/>
        <w:spacing w:line="360" w:lineRule="auto"/>
        <w:rPr>
          <w:b/>
        </w:rPr>
      </w:pPr>
      <w:r w:rsidRPr="0050554C">
        <w:t xml:space="preserve">в результате усвоения  учебной дисциплины обучающийся должен </w:t>
      </w:r>
      <w:r w:rsidRPr="0050554C">
        <w:rPr>
          <w:b/>
        </w:rPr>
        <w:t>знать:</w:t>
      </w:r>
    </w:p>
    <w:p w:rsidR="00473B25" w:rsidRPr="0050554C" w:rsidRDefault="00473B25" w:rsidP="0050554C">
      <w:pPr>
        <w:widowControl w:val="0"/>
        <w:numPr>
          <w:ilvl w:val="0"/>
          <w:numId w:val="28"/>
        </w:numPr>
        <w:shd w:val="clear" w:color="auto" w:fill="FFFFFF"/>
        <w:tabs>
          <w:tab w:val="left" w:pos="168"/>
        </w:tabs>
        <w:autoSpaceDE w:val="0"/>
        <w:autoSpaceDN w:val="0"/>
        <w:adjustRightInd w:val="0"/>
        <w:spacing w:line="360" w:lineRule="auto"/>
        <w:ind w:left="5"/>
      </w:pPr>
      <w:r w:rsidRPr="0050554C">
        <w:t>основные категории и понятия философии;</w:t>
      </w:r>
    </w:p>
    <w:p w:rsidR="00473B25" w:rsidRPr="0050554C" w:rsidRDefault="00473B25" w:rsidP="0050554C">
      <w:pPr>
        <w:widowControl w:val="0"/>
        <w:numPr>
          <w:ilvl w:val="0"/>
          <w:numId w:val="28"/>
        </w:numPr>
        <w:shd w:val="clear" w:color="auto" w:fill="FFFFFF"/>
        <w:tabs>
          <w:tab w:val="left" w:pos="168"/>
        </w:tabs>
        <w:autoSpaceDE w:val="0"/>
        <w:autoSpaceDN w:val="0"/>
        <w:adjustRightInd w:val="0"/>
        <w:spacing w:line="360" w:lineRule="auto"/>
        <w:ind w:left="5"/>
      </w:pPr>
      <w:r w:rsidRPr="0050554C">
        <w:t>роль философии в жизни человека и общества;</w:t>
      </w:r>
    </w:p>
    <w:p w:rsidR="00473B25" w:rsidRPr="0050554C" w:rsidRDefault="00473B25" w:rsidP="0050554C">
      <w:pPr>
        <w:widowControl w:val="0"/>
        <w:numPr>
          <w:ilvl w:val="0"/>
          <w:numId w:val="28"/>
        </w:numPr>
        <w:shd w:val="clear" w:color="auto" w:fill="FFFFFF"/>
        <w:tabs>
          <w:tab w:val="left" w:pos="168"/>
        </w:tabs>
        <w:autoSpaceDE w:val="0"/>
        <w:autoSpaceDN w:val="0"/>
        <w:adjustRightInd w:val="0"/>
        <w:spacing w:line="360" w:lineRule="auto"/>
        <w:ind w:left="5"/>
      </w:pPr>
      <w:r w:rsidRPr="0050554C">
        <w:t>основы философского учения о бытии;</w:t>
      </w:r>
    </w:p>
    <w:p w:rsidR="00473B25" w:rsidRPr="0050554C" w:rsidRDefault="00473B25" w:rsidP="0050554C">
      <w:pPr>
        <w:widowControl w:val="0"/>
        <w:numPr>
          <w:ilvl w:val="0"/>
          <w:numId w:val="28"/>
        </w:numPr>
        <w:shd w:val="clear" w:color="auto" w:fill="FFFFFF"/>
        <w:tabs>
          <w:tab w:val="left" w:pos="168"/>
        </w:tabs>
        <w:autoSpaceDE w:val="0"/>
        <w:autoSpaceDN w:val="0"/>
        <w:adjustRightInd w:val="0"/>
        <w:spacing w:line="360" w:lineRule="auto"/>
        <w:ind w:left="5"/>
      </w:pPr>
      <w:r w:rsidRPr="0050554C">
        <w:t>сущность процесса познания;</w:t>
      </w:r>
    </w:p>
    <w:p w:rsidR="00473B25" w:rsidRPr="0050554C" w:rsidRDefault="00473B25" w:rsidP="0050554C">
      <w:pPr>
        <w:widowControl w:val="0"/>
        <w:numPr>
          <w:ilvl w:val="0"/>
          <w:numId w:val="28"/>
        </w:numPr>
        <w:shd w:val="clear" w:color="auto" w:fill="FFFFFF"/>
        <w:tabs>
          <w:tab w:val="left" w:pos="168"/>
        </w:tabs>
        <w:autoSpaceDE w:val="0"/>
        <w:autoSpaceDN w:val="0"/>
        <w:adjustRightInd w:val="0"/>
        <w:spacing w:line="360" w:lineRule="auto"/>
        <w:ind w:left="5"/>
      </w:pPr>
      <w:r w:rsidRPr="0050554C">
        <w:t>основы научной, философской и религиозной картины мира;</w:t>
      </w:r>
    </w:p>
    <w:p w:rsidR="00473B25" w:rsidRPr="0050554C" w:rsidRDefault="00473B25" w:rsidP="0050554C">
      <w:pPr>
        <w:widowControl w:val="0"/>
        <w:shd w:val="clear" w:color="auto" w:fill="FFFFFF"/>
        <w:tabs>
          <w:tab w:val="left" w:pos="0"/>
        </w:tabs>
        <w:autoSpaceDE w:val="0"/>
        <w:autoSpaceDN w:val="0"/>
        <w:adjustRightInd w:val="0"/>
        <w:spacing w:line="360" w:lineRule="auto"/>
        <w:ind w:right="5"/>
        <w:jc w:val="both"/>
      </w:pPr>
      <w:r w:rsidRPr="0050554C">
        <w:t>- об условиях формирования личности, свободе и ответственности за сохранение жизни, культуры, окружающей среды;</w:t>
      </w:r>
    </w:p>
    <w:p w:rsidR="00473B25" w:rsidRDefault="00473B25" w:rsidP="0050554C">
      <w:pPr>
        <w:widowControl w:val="0"/>
        <w:numPr>
          <w:ilvl w:val="0"/>
          <w:numId w:val="22"/>
        </w:numPr>
        <w:shd w:val="clear" w:color="auto" w:fill="FFFFFF"/>
        <w:tabs>
          <w:tab w:val="left" w:pos="0"/>
        </w:tabs>
        <w:autoSpaceDE w:val="0"/>
        <w:autoSpaceDN w:val="0"/>
        <w:adjustRightInd w:val="0"/>
        <w:spacing w:line="360" w:lineRule="auto"/>
        <w:ind w:left="5"/>
        <w:jc w:val="both"/>
      </w:pPr>
      <w:r w:rsidRPr="0050554C">
        <w:t>о социальных и этических проблемах, связанных с развитием и использованием достижений науки, техники и технологии.</w:t>
      </w:r>
    </w:p>
    <w:p w:rsidR="00473B25" w:rsidRPr="0050554C" w:rsidRDefault="00473B25" w:rsidP="0050554C">
      <w:pPr>
        <w:widowControl w:val="0"/>
        <w:shd w:val="clear" w:color="auto" w:fill="FFFFFF"/>
        <w:tabs>
          <w:tab w:val="left" w:pos="302"/>
        </w:tabs>
        <w:autoSpaceDE w:val="0"/>
        <w:autoSpaceDN w:val="0"/>
        <w:adjustRightInd w:val="0"/>
        <w:spacing w:before="120" w:line="360" w:lineRule="auto"/>
        <w:ind w:left="6"/>
        <w:jc w:val="both"/>
      </w:pPr>
      <w:r w:rsidRPr="0050554C">
        <w:rPr>
          <w:b/>
          <w:bCs/>
        </w:rPr>
        <w:t xml:space="preserve">1.4. Количество часов на освоение </w:t>
      </w:r>
      <w:r>
        <w:rPr>
          <w:b/>
          <w:bCs/>
        </w:rPr>
        <w:t xml:space="preserve">рабочей </w:t>
      </w:r>
      <w:r w:rsidRPr="0050554C">
        <w:rPr>
          <w:b/>
          <w:bCs/>
        </w:rPr>
        <w:t xml:space="preserve">программы </w:t>
      </w:r>
      <w:r>
        <w:rPr>
          <w:b/>
          <w:bCs/>
        </w:rPr>
        <w:t xml:space="preserve">учебной </w:t>
      </w:r>
      <w:r w:rsidRPr="0050554C">
        <w:rPr>
          <w:b/>
          <w:bCs/>
        </w:rPr>
        <w:t xml:space="preserve">дисциплины: </w:t>
      </w:r>
    </w:p>
    <w:p w:rsidR="00473B25" w:rsidRDefault="00473B25" w:rsidP="00E04CBE">
      <w:pPr>
        <w:pStyle w:val="Default"/>
        <w:spacing w:line="360" w:lineRule="auto"/>
      </w:pPr>
      <w:r w:rsidRPr="0050554C">
        <w:rPr>
          <w:color w:val="auto"/>
        </w:rPr>
        <w:t xml:space="preserve">максимальной учебной нагрузки обучающегося </w:t>
      </w:r>
      <w:r w:rsidR="00E04CBE">
        <w:rPr>
          <w:color w:val="auto"/>
          <w:u w:val="single"/>
        </w:rPr>
        <w:t>12</w:t>
      </w:r>
      <w:r>
        <w:rPr>
          <w:color w:val="auto"/>
          <w:u w:val="single"/>
        </w:rPr>
        <w:t xml:space="preserve"> </w:t>
      </w:r>
      <w:r w:rsidRPr="0050554C">
        <w:rPr>
          <w:color w:val="auto"/>
        </w:rPr>
        <w:t>часов</w:t>
      </w:r>
    </w:p>
    <w:p w:rsidR="00473B25" w:rsidRPr="0050554C" w:rsidRDefault="00473B25" w:rsidP="0050554C">
      <w:pPr>
        <w:spacing w:after="200" w:line="360" w:lineRule="auto"/>
        <w:rPr>
          <w:b/>
        </w:rPr>
      </w:pPr>
      <w:r w:rsidRPr="0050554C">
        <w:rPr>
          <w:b/>
        </w:rPr>
        <w:br w:type="page"/>
      </w:r>
      <w:r w:rsidRPr="0050554C">
        <w:rPr>
          <w:b/>
        </w:rPr>
        <w:lastRenderedPageBreak/>
        <w:t>2. СТРУКТУРА И СОДЕРЖАНИЕ УЧЕБНОЙ ДИСЦИПЛИНЫ</w:t>
      </w:r>
    </w:p>
    <w:p w:rsidR="00473B25" w:rsidRPr="0050554C" w:rsidRDefault="00473B25" w:rsidP="00C53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50554C">
        <w:rPr>
          <w:b/>
        </w:rPr>
        <w:t>2.1. Объем учебной дисциплины и виды учебной работы</w:t>
      </w:r>
    </w:p>
    <w:p w:rsidR="00473B25" w:rsidRPr="0050554C" w:rsidRDefault="00473B25" w:rsidP="00C53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5000" w:type="pct"/>
        <w:tblLook w:val="0000"/>
      </w:tblPr>
      <w:tblGrid>
        <w:gridCol w:w="7762"/>
        <w:gridCol w:w="1809"/>
      </w:tblGrid>
      <w:tr w:rsidR="00473B25" w:rsidRPr="0050554C" w:rsidTr="000D0239">
        <w:trPr>
          <w:trHeight w:val="347"/>
        </w:trPr>
        <w:tc>
          <w:tcPr>
            <w:tcW w:w="4055" w:type="pct"/>
            <w:tcBorders>
              <w:top w:val="single" w:sz="8" w:space="0" w:color="000000"/>
              <w:left w:val="single" w:sz="8" w:space="0" w:color="000000"/>
              <w:bottom w:val="single" w:sz="8" w:space="0" w:color="000000"/>
              <w:right w:val="single" w:sz="8" w:space="0" w:color="000000"/>
            </w:tcBorders>
          </w:tcPr>
          <w:p w:rsidR="00473B25" w:rsidRPr="0050554C" w:rsidRDefault="00473B25" w:rsidP="000D0239">
            <w:pPr>
              <w:pStyle w:val="Default"/>
              <w:jc w:val="center"/>
            </w:pPr>
            <w:r w:rsidRPr="0050554C">
              <w:rPr>
                <w:b/>
                <w:bCs/>
                <w:color w:val="auto"/>
              </w:rPr>
              <w:t xml:space="preserve">2.1. Объем учебной дисциплины и виды учебной работы </w:t>
            </w:r>
          </w:p>
        </w:tc>
        <w:tc>
          <w:tcPr>
            <w:tcW w:w="945" w:type="pct"/>
            <w:tcBorders>
              <w:top w:val="single" w:sz="8" w:space="0" w:color="000000"/>
              <w:left w:val="single" w:sz="8" w:space="0" w:color="000000"/>
              <w:bottom w:val="single" w:sz="8" w:space="0" w:color="000000"/>
              <w:right w:val="single" w:sz="8" w:space="0" w:color="000000"/>
            </w:tcBorders>
          </w:tcPr>
          <w:p w:rsidR="00473B25" w:rsidRPr="0050554C" w:rsidRDefault="00473B25" w:rsidP="000D0239">
            <w:pPr>
              <w:pStyle w:val="Default"/>
              <w:jc w:val="center"/>
            </w:pPr>
            <w:r w:rsidRPr="0050554C">
              <w:rPr>
                <w:b/>
                <w:bCs/>
              </w:rPr>
              <w:t xml:space="preserve">Количество часов </w:t>
            </w:r>
          </w:p>
        </w:tc>
      </w:tr>
      <w:tr w:rsidR="00473B25" w:rsidRPr="0050554C" w:rsidTr="000D0239">
        <w:trPr>
          <w:trHeight w:val="186"/>
        </w:trPr>
        <w:tc>
          <w:tcPr>
            <w:tcW w:w="4055" w:type="pct"/>
            <w:tcBorders>
              <w:top w:val="single" w:sz="8" w:space="0" w:color="000000"/>
              <w:left w:val="single" w:sz="8" w:space="0" w:color="000000"/>
              <w:bottom w:val="single" w:sz="8" w:space="0" w:color="000000"/>
              <w:right w:val="single" w:sz="8" w:space="0" w:color="000000"/>
            </w:tcBorders>
          </w:tcPr>
          <w:p w:rsidR="00473B25" w:rsidRPr="0050554C" w:rsidRDefault="00473B25" w:rsidP="000D0239">
            <w:pPr>
              <w:pStyle w:val="Default"/>
            </w:pPr>
            <w:r w:rsidRPr="0050554C">
              <w:rPr>
                <w:b/>
                <w:bCs/>
              </w:rPr>
              <w:t xml:space="preserve">Максимальная учебная нагрузка (всего) </w:t>
            </w:r>
          </w:p>
        </w:tc>
        <w:tc>
          <w:tcPr>
            <w:tcW w:w="945" w:type="pct"/>
            <w:tcBorders>
              <w:top w:val="single" w:sz="8" w:space="0" w:color="000000"/>
              <w:left w:val="single" w:sz="8" w:space="0" w:color="000000"/>
              <w:bottom w:val="single" w:sz="8" w:space="0" w:color="000000"/>
              <w:right w:val="single" w:sz="8" w:space="0" w:color="000000"/>
            </w:tcBorders>
          </w:tcPr>
          <w:p w:rsidR="00473B25" w:rsidRPr="0050554C" w:rsidRDefault="00E04CBE" w:rsidP="001D24AD">
            <w:pPr>
              <w:pStyle w:val="Default"/>
              <w:jc w:val="center"/>
            </w:pPr>
            <w:r>
              <w:rPr>
                <w:b/>
                <w:bCs/>
              </w:rPr>
              <w:t>12</w:t>
            </w:r>
          </w:p>
        </w:tc>
      </w:tr>
    </w:tbl>
    <w:p w:rsidR="00473B25" w:rsidRPr="0050554C" w:rsidRDefault="00473B25" w:rsidP="00C53667">
      <w:pPr>
        <w:sectPr w:rsidR="00473B25" w:rsidRPr="0050554C" w:rsidSect="005801F5">
          <w:footerReference w:type="even" r:id="rId8"/>
          <w:footerReference w:type="default" r:id="rId9"/>
          <w:pgSz w:w="11906" w:h="16838"/>
          <w:pgMar w:top="1134" w:right="850" w:bottom="1134" w:left="1701" w:header="709" w:footer="709" w:gutter="0"/>
          <w:cols w:space="720"/>
          <w:titlePg/>
          <w:docGrid w:linePitch="326"/>
        </w:sectPr>
      </w:pPr>
    </w:p>
    <w:p w:rsidR="00473B25" w:rsidRPr="0050554C" w:rsidRDefault="00473B25" w:rsidP="006016FA">
      <w:pPr>
        <w:rPr>
          <w:b/>
          <w:u w:val="single"/>
        </w:rPr>
      </w:pPr>
      <w:r w:rsidRPr="0050554C">
        <w:rPr>
          <w:b/>
        </w:rPr>
        <w:lastRenderedPageBreak/>
        <w:t xml:space="preserve">2.2. Тематический план и содержание учебной дисциплины  </w:t>
      </w:r>
      <w:r w:rsidRPr="0050554C">
        <w:rPr>
          <w:b/>
          <w:u w:val="single"/>
        </w:rPr>
        <w:t>ОГСЭ.01</w:t>
      </w:r>
      <w:r>
        <w:rPr>
          <w:b/>
          <w:u w:val="single"/>
        </w:rPr>
        <w:t xml:space="preserve">. </w:t>
      </w:r>
      <w:r w:rsidRPr="0050554C">
        <w:rPr>
          <w:b/>
          <w:u w:val="single"/>
        </w:rPr>
        <w:t>Основы философии</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68"/>
        <w:gridCol w:w="10265"/>
        <w:gridCol w:w="709"/>
        <w:gridCol w:w="11"/>
        <w:gridCol w:w="981"/>
      </w:tblGrid>
      <w:tr w:rsidR="00473B25" w:rsidRPr="0050554C" w:rsidTr="009740A1">
        <w:tc>
          <w:tcPr>
            <w:tcW w:w="3168" w:type="dxa"/>
            <w:vAlign w:val="center"/>
          </w:tcPr>
          <w:p w:rsidR="00473B25" w:rsidRPr="0050554C" w:rsidRDefault="00473B25" w:rsidP="000D0239">
            <w:pPr>
              <w:jc w:val="center"/>
              <w:rPr>
                <w:b/>
              </w:rPr>
            </w:pPr>
            <w:r w:rsidRPr="0050554C">
              <w:rPr>
                <w:b/>
              </w:rPr>
              <w:t>Наименование</w:t>
            </w:r>
          </w:p>
          <w:p w:rsidR="00473B25" w:rsidRPr="0050554C" w:rsidRDefault="00473B25" w:rsidP="000D0239">
            <w:pPr>
              <w:jc w:val="center"/>
              <w:rPr>
                <w:b/>
              </w:rPr>
            </w:pPr>
            <w:r w:rsidRPr="0050554C">
              <w:rPr>
                <w:b/>
              </w:rPr>
              <w:t>разделов и тем</w:t>
            </w:r>
          </w:p>
        </w:tc>
        <w:tc>
          <w:tcPr>
            <w:tcW w:w="10265" w:type="dxa"/>
            <w:vAlign w:val="center"/>
          </w:tcPr>
          <w:p w:rsidR="00473B25" w:rsidRPr="0050554C" w:rsidRDefault="00473B25" w:rsidP="000D0239">
            <w:pPr>
              <w:jc w:val="center"/>
              <w:rPr>
                <w:b/>
              </w:rPr>
            </w:pPr>
            <w:r w:rsidRPr="0050554C">
              <w:rPr>
                <w:b/>
              </w:rPr>
              <w:t>Содержание учебного материала, лабораторные работы и практические занятия,</w:t>
            </w:r>
          </w:p>
          <w:p w:rsidR="00473B25" w:rsidRPr="0050554C" w:rsidRDefault="00473B25" w:rsidP="00FF17AC">
            <w:pPr>
              <w:jc w:val="center"/>
              <w:rPr>
                <w:b/>
                <w:i/>
              </w:rPr>
            </w:pPr>
            <w:r w:rsidRPr="0050554C">
              <w:rPr>
                <w:b/>
              </w:rPr>
              <w:t>самостоятельная работа обучающихся, курсовая работа (проект)</w:t>
            </w:r>
            <w:r w:rsidRPr="0050554C">
              <w:rPr>
                <w:b/>
                <w:i/>
              </w:rPr>
              <w:t xml:space="preserve"> </w:t>
            </w:r>
          </w:p>
        </w:tc>
        <w:tc>
          <w:tcPr>
            <w:tcW w:w="720" w:type="dxa"/>
            <w:gridSpan w:val="2"/>
            <w:vAlign w:val="bottom"/>
          </w:tcPr>
          <w:p w:rsidR="00473B25" w:rsidRPr="0050554C" w:rsidRDefault="00473B25" w:rsidP="00F01B90">
            <w:pPr>
              <w:ind w:left="-113" w:right="-113"/>
              <w:jc w:val="center"/>
              <w:rPr>
                <w:b/>
              </w:rPr>
            </w:pPr>
            <w:r w:rsidRPr="0050554C">
              <w:rPr>
                <w:b/>
              </w:rPr>
              <w:t>Объем</w:t>
            </w:r>
          </w:p>
          <w:p w:rsidR="00473B25" w:rsidRPr="0050554C" w:rsidRDefault="00473B25" w:rsidP="00F01B90">
            <w:pPr>
              <w:ind w:left="-113" w:right="-113"/>
              <w:jc w:val="center"/>
              <w:rPr>
                <w:b/>
              </w:rPr>
            </w:pPr>
            <w:r w:rsidRPr="0050554C">
              <w:rPr>
                <w:b/>
              </w:rPr>
              <w:t>часов</w:t>
            </w:r>
          </w:p>
        </w:tc>
        <w:tc>
          <w:tcPr>
            <w:tcW w:w="981" w:type="dxa"/>
            <w:vAlign w:val="bottom"/>
          </w:tcPr>
          <w:p w:rsidR="00473B25" w:rsidRPr="0050554C" w:rsidRDefault="00473B25" w:rsidP="00BB2490">
            <w:pPr>
              <w:ind w:left="-113" w:right="-113"/>
              <w:jc w:val="center"/>
              <w:rPr>
                <w:b/>
              </w:rPr>
            </w:pPr>
            <w:r w:rsidRPr="0050554C">
              <w:rPr>
                <w:b/>
              </w:rPr>
              <w:t>Уровень</w:t>
            </w:r>
          </w:p>
          <w:p w:rsidR="00473B25" w:rsidRPr="0050554C" w:rsidRDefault="00473B25" w:rsidP="00BB2490">
            <w:pPr>
              <w:ind w:left="-113" w:right="-113"/>
              <w:jc w:val="center"/>
              <w:rPr>
                <w:b/>
              </w:rPr>
            </w:pPr>
            <w:r w:rsidRPr="0050554C">
              <w:rPr>
                <w:b/>
              </w:rPr>
              <w:t>освоения</w:t>
            </w:r>
          </w:p>
        </w:tc>
      </w:tr>
      <w:tr w:rsidR="00473B25" w:rsidRPr="0050554C" w:rsidTr="009740A1">
        <w:tc>
          <w:tcPr>
            <w:tcW w:w="3168" w:type="dxa"/>
            <w:vAlign w:val="center"/>
          </w:tcPr>
          <w:p w:rsidR="00473B25" w:rsidRPr="0050554C" w:rsidRDefault="00473B25" w:rsidP="000D0239">
            <w:pPr>
              <w:jc w:val="center"/>
              <w:rPr>
                <w:b/>
              </w:rPr>
            </w:pPr>
            <w:r w:rsidRPr="0050554C">
              <w:rPr>
                <w:b/>
              </w:rPr>
              <w:t>1</w:t>
            </w:r>
          </w:p>
        </w:tc>
        <w:tc>
          <w:tcPr>
            <w:tcW w:w="10265" w:type="dxa"/>
            <w:vAlign w:val="center"/>
          </w:tcPr>
          <w:p w:rsidR="00473B25" w:rsidRPr="0050554C" w:rsidRDefault="00473B25" w:rsidP="000D0239">
            <w:pPr>
              <w:jc w:val="center"/>
              <w:rPr>
                <w:b/>
              </w:rPr>
            </w:pPr>
            <w:r w:rsidRPr="0050554C">
              <w:rPr>
                <w:b/>
              </w:rPr>
              <w:t>2</w:t>
            </w:r>
          </w:p>
        </w:tc>
        <w:tc>
          <w:tcPr>
            <w:tcW w:w="720" w:type="dxa"/>
            <w:gridSpan w:val="2"/>
            <w:vAlign w:val="bottom"/>
          </w:tcPr>
          <w:p w:rsidR="00473B25" w:rsidRPr="0050554C" w:rsidRDefault="00473B25" w:rsidP="000D0239">
            <w:pPr>
              <w:jc w:val="center"/>
              <w:rPr>
                <w:b/>
              </w:rPr>
            </w:pPr>
            <w:r w:rsidRPr="0050554C">
              <w:rPr>
                <w:b/>
              </w:rPr>
              <w:t>3</w:t>
            </w:r>
          </w:p>
        </w:tc>
        <w:tc>
          <w:tcPr>
            <w:tcW w:w="981" w:type="dxa"/>
            <w:vAlign w:val="bottom"/>
          </w:tcPr>
          <w:p w:rsidR="00473B25" w:rsidRPr="0050554C" w:rsidRDefault="00473B25" w:rsidP="000D0239">
            <w:pPr>
              <w:jc w:val="center"/>
              <w:rPr>
                <w:b/>
              </w:rPr>
            </w:pPr>
            <w:r w:rsidRPr="0050554C">
              <w:rPr>
                <w:b/>
              </w:rPr>
              <w:t>4</w:t>
            </w:r>
          </w:p>
        </w:tc>
      </w:tr>
      <w:tr w:rsidR="00473B25" w:rsidRPr="0050554C" w:rsidTr="009740A1">
        <w:tc>
          <w:tcPr>
            <w:tcW w:w="3168" w:type="dxa"/>
          </w:tcPr>
          <w:p w:rsidR="00473B25" w:rsidRPr="0050554C" w:rsidRDefault="00473B25" w:rsidP="000D0239">
            <w:pPr>
              <w:jc w:val="center"/>
              <w:rPr>
                <w:b/>
              </w:rPr>
            </w:pPr>
            <w:r w:rsidRPr="0050554C">
              <w:rPr>
                <w:b/>
              </w:rPr>
              <w:t>Раздел 1. Роль философии в жизни человека и общества. Основные этапы формирования философской картины мира</w:t>
            </w:r>
          </w:p>
        </w:tc>
        <w:tc>
          <w:tcPr>
            <w:tcW w:w="10265" w:type="dxa"/>
          </w:tcPr>
          <w:p w:rsidR="00473B25" w:rsidRPr="0050554C" w:rsidRDefault="00473B25" w:rsidP="000D0239">
            <w:pPr>
              <w:jc w:val="both"/>
            </w:pPr>
          </w:p>
        </w:tc>
        <w:tc>
          <w:tcPr>
            <w:tcW w:w="720" w:type="dxa"/>
            <w:gridSpan w:val="2"/>
          </w:tcPr>
          <w:p w:rsidR="00473B25" w:rsidRPr="0050554C" w:rsidRDefault="00473B25" w:rsidP="00AF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81" w:type="dxa"/>
            <w:shd w:val="clear" w:color="auto" w:fill="CCCCCC"/>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73B25" w:rsidRPr="0050554C" w:rsidTr="009740A1">
        <w:trPr>
          <w:trHeight w:val="81"/>
        </w:trPr>
        <w:tc>
          <w:tcPr>
            <w:tcW w:w="3168" w:type="dxa"/>
            <w:vMerge w:val="restart"/>
          </w:tcPr>
          <w:p w:rsidR="00473B25" w:rsidRPr="0050554C" w:rsidRDefault="00473B25" w:rsidP="006016FA">
            <w:pPr>
              <w:jc w:val="center"/>
              <w:rPr>
                <w:b/>
              </w:rPr>
            </w:pPr>
            <w:r w:rsidRPr="0050554C">
              <w:rPr>
                <w:b/>
              </w:rPr>
              <w:t xml:space="preserve">Тема 1.1. </w:t>
            </w:r>
            <w:r>
              <w:rPr>
                <w:b/>
              </w:rPr>
              <w:t xml:space="preserve"> </w:t>
            </w:r>
            <w:r w:rsidRPr="0050554C">
              <w:rPr>
                <w:b/>
              </w:rPr>
              <w:t>Философская картина мира. Сущность, структура</w:t>
            </w:r>
          </w:p>
          <w:p w:rsidR="00473B25" w:rsidRPr="0050554C" w:rsidRDefault="00473B25" w:rsidP="000D0239">
            <w:pPr>
              <w:jc w:val="center"/>
              <w:rPr>
                <w:b/>
              </w:rPr>
            </w:pPr>
            <w:r w:rsidRPr="0050554C">
              <w:rPr>
                <w:b/>
              </w:rPr>
              <w:t>и значение философии как основы формирования культуры гражданина</w:t>
            </w:r>
          </w:p>
          <w:p w:rsidR="00473B25" w:rsidRPr="0050554C" w:rsidRDefault="00473B25" w:rsidP="000D0239">
            <w:pPr>
              <w:jc w:val="center"/>
              <w:rPr>
                <w:b/>
              </w:rPr>
            </w:pPr>
            <w:r w:rsidRPr="0050554C">
              <w:rPr>
                <w:b/>
              </w:rPr>
              <w:t>и будущего специалиста</w:t>
            </w:r>
          </w:p>
        </w:tc>
        <w:tc>
          <w:tcPr>
            <w:tcW w:w="10265" w:type="dxa"/>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0554C">
              <w:rPr>
                <w:b/>
                <w:bCs/>
              </w:rPr>
              <w:t>Содержание учебного материала</w:t>
            </w:r>
          </w:p>
        </w:tc>
        <w:tc>
          <w:tcPr>
            <w:tcW w:w="720" w:type="dxa"/>
            <w:gridSpan w:val="2"/>
            <w:vMerge w:val="restart"/>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981" w:type="dxa"/>
            <w:vMerge w:val="restart"/>
            <w:vAlign w:val="center"/>
          </w:tcPr>
          <w:p w:rsidR="00473B25"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1</w:t>
            </w:r>
          </w:p>
          <w:p w:rsidR="00473B25" w:rsidRPr="009740A1" w:rsidRDefault="00473B25" w:rsidP="009740A1"/>
        </w:tc>
      </w:tr>
      <w:tr w:rsidR="00473B25" w:rsidRPr="0050554C" w:rsidTr="009740A1">
        <w:trPr>
          <w:trHeight w:val="750"/>
        </w:trPr>
        <w:tc>
          <w:tcPr>
            <w:tcW w:w="3168" w:type="dxa"/>
            <w:vMerge/>
          </w:tcPr>
          <w:p w:rsidR="00473B25" w:rsidRPr="0050554C" w:rsidRDefault="00473B25" w:rsidP="000D0239">
            <w:pPr>
              <w:jc w:val="center"/>
              <w:rPr>
                <w:b/>
              </w:rPr>
            </w:pPr>
          </w:p>
        </w:tc>
        <w:tc>
          <w:tcPr>
            <w:tcW w:w="10265" w:type="dxa"/>
          </w:tcPr>
          <w:p w:rsidR="00473B25" w:rsidRPr="0050554C" w:rsidRDefault="00473B25" w:rsidP="000D0239">
            <w:pPr>
              <w:jc w:val="both"/>
              <w:rPr>
                <w:b/>
              </w:rPr>
            </w:pPr>
            <w:r w:rsidRPr="0050554C">
              <w:t>Философия и ее основные разделы. Соотношение философии с религией, искусством и наукой. Основной вопрос философии. Функции философии.</w:t>
            </w:r>
          </w:p>
        </w:tc>
        <w:tc>
          <w:tcPr>
            <w:tcW w:w="720" w:type="dxa"/>
            <w:gridSpan w:val="2"/>
            <w:vMerge/>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981" w:type="dxa"/>
            <w:vMerge/>
            <w:vAlign w:val="center"/>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73B25" w:rsidRPr="0050554C" w:rsidTr="009740A1">
        <w:tc>
          <w:tcPr>
            <w:tcW w:w="3168" w:type="dxa"/>
            <w:vMerge w:val="restart"/>
          </w:tcPr>
          <w:p w:rsidR="00473B25" w:rsidRPr="0050554C" w:rsidRDefault="00473B25" w:rsidP="0050554C">
            <w:pPr>
              <w:jc w:val="center"/>
              <w:rPr>
                <w:b/>
              </w:rPr>
            </w:pPr>
            <w:r w:rsidRPr="0050554C">
              <w:rPr>
                <w:b/>
              </w:rPr>
              <w:t>Тема 1.</w:t>
            </w:r>
            <w:r w:rsidRPr="0050554C">
              <w:rPr>
                <w:b/>
                <w:lang w:val="en-US"/>
              </w:rPr>
              <w:t>2</w:t>
            </w:r>
            <w:r w:rsidRPr="0050554C">
              <w:rPr>
                <w:b/>
              </w:rPr>
              <w:t>.</w:t>
            </w:r>
            <w:r>
              <w:rPr>
                <w:b/>
              </w:rPr>
              <w:t xml:space="preserve"> </w:t>
            </w:r>
            <w:r w:rsidRPr="0050554C">
              <w:rPr>
                <w:b/>
              </w:rPr>
              <w:t>Древневосточная философия</w:t>
            </w:r>
          </w:p>
        </w:tc>
        <w:tc>
          <w:tcPr>
            <w:tcW w:w="10265" w:type="dxa"/>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0554C">
              <w:rPr>
                <w:b/>
                <w:bCs/>
              </w:rPr>
              <w:t>Содержание учебного материала</w:t>
            </w:r>
          </w:p>
        </w:tc>
        <w:tc>
          <w:tcPr>
            <w:tcW w:w="720" w:type="dxa"/>
            <w:gridSpan w:val="2"/>
            <w:vMerge w:val="restart"/>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981" w:type="dxa"/>
            <w:vMerge w:val="restart"/>
            <w:vAlign w:val="center"/>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lang w:val="en-US"/>
              </w:rPr>
              <w:t>2</w:t>
            </w:r>
          </w:p>
        </w:tc>
      </w:tr>
      <w:tr w:rsidR="00473B25" w:rsidRPr="0050554C" w:rsidTr="009740A1">
        <w:tc>
          <w:tcPr>
            <w:tcW w:w="3168" w:type="dxa"/>
            <w:vMerge/>
          </w:tcPr>
          <w:p w:rsidR="00473B25" w:rsidRPr="0050554C" w:rsidRDefault="00473B25" w:rsidP="000D0239">
            <w:pPr>
              <w:jc w:val="center"/>
              <w:rPr>
                <w:b/>
              </w:rPr>
            </w:pPr>
          </w:p>
        </w:tc>
        <w:tc>
          <w:tcPr>
            <w:tcW w:w="10265" w:type="dxa"/>
          </w:tcPr>
          <w:p w:rsidR="00473B25" w:rsidRPr="0050554C" w:rsidRDefault="00473B25" w:rsidP="000D0239">
            <w:pPr>
              <w:jc w:val="both"/>
              <w:rPr>
                <w:iCs/>
              </w:rPr>
            </w:pPr>
            <w:r w:rsidRPr="0050554C">
              <w:t xml:space="preserve">Философия Древней Индии. </w:t>
            </w:r>
            <w:r w:rsidRPr="0050554C">
              <w:rPr>
                <w:iCs/>
              </w:rPr>
              <w:t xml:space="preserve">Буддизм. </w:t>
            </w:r>
          </w:p>
          <w:p w:rsidR="00473B25" w:rsidRPr="0050554C" w:rsidRDefault="00473B25" w:rsidP="000D0239">
            <w:pPr>
              <w:jc w:val="both"/>
            </w:pPr>
            <w:r w:rsidRPr="0050554C">
              <w:t xml:space="preserve">Философия Древнего Китая. Основные этапы развития китайской философии. </w:t>
            </w:r>
            <w:r w:rsidRPr="0050554C">
              <w:rPr>
                <w:iCs/>
              </w:rPr>
              <w:t>Конфуцианство. Даосизм. Легизм.</w:t>
            </w:r>
          </w:p>
        </w:tc>
        <w:tc>
          <w:tcPr>
            <w:tcW w:w="720" w:type="dxa"/>
            <w:gridSpan w:val="2"/>
            <w:vMerge/>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981" w:type="dxa"/>
            <w:vMerge/>
            <w:vAlign w:val="center"/>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473B25" w:rsidRPr="0050554C" w:rsidTr="009740A1">
        <w:tc>
          <w:tcPr>
            <w:tcW w:w="3168" w:type="dxa"/>
            <w:vMerge/>
          </w:tcPr>
          <w:p w:rsidR="00473B25" w:rsidRPr="0050554C" w:rsidRDefault="00473B25" w:rsidP="000D0239">
            <w:pPr>
              <w:jc w:val="center"/>
              <w:rPr>
                <w:b/>
              </w:rPr>
            </w:pPr>
          </w:p>
        </w:tc>
        <w:tc>
          <w:tcPr>
            <w:tcW w:w="10265" w:type="dxa"/>
          </w:tcPr>
          <w:p w:rsidR="00473B25" w:rsidRPr="0050554C" w:rsidRDefault="00473B25" w:rsidP="000D0239">
            <w:pPr>
              <w:jc w:val="both"/>
            </w:pPr>
            <w:r w:rsidRPr="0050554C">
              <w:rPr>
                <w:b/>
                <w:bCs/>
              </w:rPr>
              <w:t>Самостоятельная работа обучающихся</w:t>
            </w:r>
          </w:p>
        </w:tc>
        <w:tc>
          <w:tcPr>
            <w:tcW w:w="720" w:type="dxa"/>
            <w:gridSpan w:val="2"/>
            <w:vMerge w:val="restart"/>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981" w:type="dxa"/>
            <w:vMerge w:val="restart"/>
            <w:shd w:val="clear" w:color="auto" w:fill="CCCCCC"/>
            <w:vAlign w:val="center"/>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73B25" w:rsidRPr="0050554C" w:rsidTr="009740A1">
        <w:tc>
          <w:tcPr>
            <w:tcW w:w="3168" w:type="dxa"/>
            <w:vMerge/>
          </w:tcPr>
          <w:p w:rsidR="00473B25" w:rsidRPr="0050554C" w:rsidRDefault="00473B25" w:rsidP="000D0239">
            <w:pPr>
              <w:jc w:val="center"/>
              <w:rPr>
                <w:b/>
              </w:rPr>
            </w:pPr>
          </w:p>
        </w:tc>
        <w:tc>
          <w:tcPr>
            <w:tcW w:w="10265" w:type="dxa"/>
          </w:tcPr>
          <w:p w:rsidR="00473B25" w:rsidRPr="0050554C" w:rsidRDefault="00473B25" w:rsidP="000D0239">
            <w:pPr>
              <w:jc w:val="both"/>
              <w:rPr>
                <w:bCs/>
              </w:rPr>
            </w:pPr>
            <w:r w:rsidRPr="0050554C">
              <w:rPr>
                <w:bCs/>
              </w:rPr>
              <w:t>Разгадывание кроссворда на тему: Философия древнего Востока.</w:t>
            </w:r>
          </w:p>
        </w:tc>
        <w:tc>
          <w:tcPr>
            <w:tcW w:w="720" w:type="dxa"/>
            <w:gridSpan w:val="2"/>
            <w:vMerge/>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981" w:type="dxa"/>
            <w:vMerge/>
            <w:shd w:val="clear" w:color="auto" w:fill="CCCCCC"/>
            <w:vAlign w:val="center"/>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73B25" w:rsidRPr="0050554C" w:rsidTr="009740A1">
        <w:tc>
          <w:tcPr>
            <w:tcW w:w="3168" w:type="dxa"/>
            <w:vMerge w:val="restart"/>
          </w:tcPr>
          <w:p w:rsidR="00473B25" w:rsidRPr="0050554C" w:rsidRDefault="00473B25" w:rsidP="0050554C">
            <w:pPr>
              <w:jc w:val="center"/>
              <w:rPr>
                <w:b/>
              </w:rPr>
            </w:pPr>
            <w:r w:rsidRPr="0050554C">
              <w:rPr>
                <w:b/>
              </w:rPr>
              <w:t>Тема 1.</w:t>
            </w:r>
            <w:r w:rsidRPr="0050554C">
              <w:rPr>
                <w:b/>
                <w:lang w:val="en-US"/>
              </w:rPr>
              <w:t>3</w:t>
            </w:r>
            <w:r w:rsidRPr="0050554C">
              <w:rPr>
                <w:b/>
              </w:rPr>
              <w:t>.</w:t>
            </w:r>
            <w:r>
              <w:rPr>
                <w:b/>
              </w:rPr>
              <w:t xml:space="preserve"> </w:t>
            </w:r>
            <w:r w:rsidRPr="0050554C">
              <w:rPr>
                <w:b/>
              </w:rPr>
              <w:t>Философия Античности</w:t>
            </w:r>
          </w:p>
        </w:tc>
        <w:tc>
          <w:tcPr>
            <w:tcW w:w="10265" w:type="dxa"/>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0554C">
              <w:rPr>
                <w:b/>
                <w:bCs/>
              </w:rPr>
              <w:t>Содержание учебного материала</w:t>
            </w:r>
          </w:p>
        </w:tc>
        <w:tc>
          <w:tcPr>
            <w:tcW w:w="720" w:type="dxa"/>
            <w:gridSpan w:val="2"/>
            <w:vMerge w:val="restart"/>
          </w:tcPr>
          <w:p w:rsidR="00473B25" w:rsidRPr="0050554C" w:rsidRDefault="00E04CBE"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981" w:type="dxa"/>
            <w:vMerge w:val="restart"/>
            <w:vAlign w:val="center"/>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lang w:val="en-US"/>
              </w:rPr>
              <w:t>2</w:t>
            </w:r>
          </w:p>
        </w:tc>
      </w:tr>
      <w:tr w:rsidR="00473B25" w:rsidRPr="0050554C" w:rsidTr="009740A1">
        <w:tc>
          <w:tcPr>
            <w:tcW w:w="3168" w:type="dxa"/>
            <w:vMerge/>
          </w:tcPr>
          <w:p w:rsidR="00473B25" w:rsidRPr="0050554C" w:rsidRDefault="00473B25" w:rsidP="000D0239">
            <w:pPr>
              <w:jc w:val="center"/>
              <w:rPr>
                <w:b/>
              </w:rPr>
            </w:pPr>
          </w:p>
        </w:tc>
        <w:tc>
          <w:tcPr>
            <w:tcW w:w="10265" w:type="dxa"/>
          </w:tcPr>
          <w:p w:rsidR="00473B25" w:rsidRPr="0050554C" w:rsidRDefault="00473B25" w:rsidP="009740A1">
            <w:r w:rsidRPr="0050554C">
              <w:t>Этапы и периоды развития античной философии. Ранний эллинизм. Поздний эллинизм.</w:t>
            </w:r>
          </w:p>
        </w:tc>
        <w:tc>
          <w:tcPr>
            <w:tcW w:w="720" w:type="dxa"/>
            <w:gridSpan w:val="2"/>
            <w:vMerge/>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981" w:type="dxa"/>
            <w:vMerge/>
            <w:vAlign w:val="center"/>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473B25" w:rsidRPr="0050554C" w:rsidTr="009740A1">
        <w:tc>
          <w:tcPr>
            <w:tcW w:w="3168" w:type="dxa"/>
            <w:vMerge/>
          </w:tcPr>
          <w:p w:rsidR="00473B25" w:rsidRPr="0050554C" w:rsidRDefault="00473B25" w:rsidP="000D0239">
            <w:pPr>
              <w:jc w:val="center"/>
              <w:rPr>
                <w:b/>
              </w:rPr>
            </w:pPr>
          </w:p>
        </w:tc>
        <w:tc>
          <w:tcPr>
            <w:tcW w:w="10265" w:type="dxa"/>
          </w:tcPr>
          <w:p w:rsidR="00473B25" w:rsidRPr="0050554C" w:rsidRDefault="00473B25" w:rsidP="000D0239">
            <w:pPr>
              <w:jc w:val="both"/>
            </w:pPr>
            <w:r w:rsidRPr="0050554C">
              <w:rPr>
                <w:b/>
                <w:bCs/>
              </w:rPr>
              <w:t>Самостоятельная работа обучающихся</w:t>
            </w:r>
          </w:p>
        </w:tc>
        <w:tc>
          <w:tcPr>
            <w:tcW w:w="720" w:type="dxa"/>
            <w:gridSpan w:val="2"/>
            <w:vMerge w:val="restart"/>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981" w:type="dxa"/>
            <w:vMerge w:val="restart"/>
            <w:shd w:val="clear" w:color="auto" w:fill="BFBFBF"/>
            <w:vAlign w:val="center"/>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473B25" w:rsidRPr="0050554C" w:rsidTr="009740A1">
        <w:tc>
          <w:tcPr>
            <w:tcW w:w="3168" w:type="dxa"/>
            <w:vMerge/>
          </w:tcPr>
          <w:p w:rsidR="00473B25" w:rsidRPr="0050554C" w:rsidRDefault="00473B25" w:rsidP="000D0239">
            <w:pPr>
              <w:jc w:val="center"/>
              <w:rPr>
                <w:b/>
              </w:rPr>
            </w:pPr>
          </w:p>
        </w:tc>
        <w:tc>
          <w:tcPr>
            <w:tcW w:w="10265" w:type="dxa"/>
          </w:tcPr>
          <w:p w:rsidR="00473B25" w:rsidRPr="0050554C" w:rsidRDefault="00473B25" w:rsidP="000D0239">
            <w:pPr>
              <w:jc w:val="both"/>
            </w:pPr>
            <w:r w:rsidRPr="004609C8">
              <w:rPr>
                <w:iCs/>
                <w:color w:val="000000"/>
              </w:rPr>
              <w:t>Ответы на контрольные вопросы 1, 8, 11  Ивин, А.</w:t>
            </w:r>
            <w:r w:rsidRPr="004609C8">
              <w:rPr>
                <w:i/>
                <w:iCs/>
                <w:color w:val="000000"/>
              </w:rPr>
              <w:t xml:space="preserve"> </w:t>
            </w:r>
            <w:r w:rsidRPr="004609C8">
              <w:rPr>
                <w:iCs/>
                <w:color w:val="000000"/>
              </w:rPr>
              <w:t>А</w:t>
            </w:r>
            <w:r w:rsidRPr="004609C8">
              <w:rPr>
                <w:i/>
                <w:iCs/>
                <w:color w:val="000000"/>
              </w:rPr>
              <w:t>. </w:t>
            </w:r>
            <w:r w:rsidRPr="004609C8">
              <w:rPr>
                <w:color w:val="000000"/>
              </w:rPr>
              <w:t>Основы философии: учебник для СПО / А. А. Ивин, И. П. Никитина. — М.: Издательство Юрайт, 2018. — 478 с. — (Серия: Профессиональное образование).</w:t>
            </w:r>
            <w:r w:rsidRPr="004609C8">
              <w:t> </w:t>
            </w:r>
            <w:hyperlink r:id="rId10" w:anchor="page/25" w:tgtFrame="_blank" w:history="1">
              <w:r w:rsidRPr="004609C8">
                <w:rPr>
                  <w:rStyle w:val="af0"/>
                </w:rPr>
                <w:t>С. 25 — 55</w:t>
              </w:r>
            </w:hyperlink>
          </w:p>
        </w:tc>
        <w:tc>
          <w:tcPr>
            <w:tcW w:w="720" w:type="dxa"/>
            <w:gridSpan w:val="2"/>
            <w:vMerge/>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981" w:type="dxa"/>
            <w:vMerge/>
            <w:shd w:val="clear" w:color="auto" w:fill="BFBFBF"/>
            <w:vAlign w:val="center"/>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73B25" w:rsidRPr="0050554C" w:rsidTr="009740A1">
        <w:tc>
          <w:tcPr>
            <w:tcW w:w="3168" w:type="dxa"/>
            <w:vMerge w:val="restart"/>
          </w:tcPr>
          <w:p w:rsidR="00473B25" w:rsidRPr="0050554C" w:rsidRDefault="00473B25" w:rsidP="0050554C">
            <w:pPr>
              <w:jc w:val="center"/>
              <w:rPr>
                <w:b/>
              </w:rPr>
            </w:pPr>
            <w:r w:rsidRPr="0050554C">
              <w:rPr>
                <w:b/>
              </w:rPr>
              <w:t>Тема 1.</w:t>
            </w:r>
            <w:r w:rsidRPr="0050554C">
              <w:rPr>
                <w:b/>
                <w:lang w:val="en-US"/>
              </w:rPr>
              <w:t>4</w:t>
            </w:r>
            <w:r w:rsidRPr="0050554C">
              <w:rPr>
                <w:b/>
              </w:rPr>
              <w:t>.</w:t>
            </w:r>
            <w:r>
              <w:rPr>
                <w:b/>
              </w:rPr>
              <w:t xml:space="preserve"> </w:t>
            </w:r>
            <w:r w:rsidRPr="0050554C">
              <w:rPr>
                <w:b/>
              </w:rPr>
              <w:t>Философия Средних веков</w:t>
            </w:r>
          </w:p>
        </w:tc>
        <w:tc>
          <w:tcPr>
            <w:tcW w:w="10265" w:type="dxa"/>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0554C">
              <w:rPr>
                <w:b/>
                <w:bCs/>
              </w:rPr>
              <w:t>Содержание учебного материала</w:t>
            </w:r>
          </w:p>
        </w:tc>
        <w:tc>
          <w:tcPr>
            <w:tcW w:w="720" w:type="dxa"/>
            <w:gridSpan w:val="2"/>
            <w:vMerge w:val="restart"/>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981" w:type="dxa"/>
            <w:vMerge w:val="restart"/>
            <w:vAlign w:val="center"/>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2</w:t>
            </w:r>
          </w:p>
        </w:tc>
      </w:tr>
      <w:tr w:rsidR="00473B25" w:rsidRPr="0050554C" w:rsidTr="009740A1">
        <w:tc>
          <w:tcPr>
            <w:tcW w:w="3168" w:type="dxa"/>
            <w:vMerge/>
          </w:tcPr>
          <w:p w:rsidR="00473B25" w:rsidRPr="0050554C" w:rsidRDefault="00473B25" w:rsidP="000D0239">
            <w:pPr>
              <w:jc w:val="center"/>
              <w:rPr>
                <w:b/>
              </w:rPr>
            </w:pPr>
          </w:p>
        </w:tc>
        <w:tc>
          <w:tcPr>
            <w:tcW w:w="10265" w:type="dxa"/>
          </w:tcPr>
          <w:p w:rsidR="00473B25" w:rsidRPr="0050554C" w:rsidRDefault="00473B25" w:rsidP="000D0239">
            <w:pPr>
              <w:jc w:val="both"/>
            </w:pPr>
            <w:r w:rsidRPr="0050554C">
              <w:t>Источники формирования и этапы развития средневековой философии. Философия эпохи Возрождения</w:t>
            </w:r>
          </w:p>
        </w:tc>
        <w:tc>
          <w:tcPr>
            <w:tcW w:w="720" w:type="dxa"/>
            <w:gridSpan w:val="2"/>
            <w:vMerge/>
            <w:vAlign w:val="bottom"/>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981" w:type="dxa"/>
            <w:vMerge/>
            <w:vAlign w:val="center"/>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73B25" w:rsidRPr="0050554C" w:rsidTr="009740A1">
        <w:tc>
          <w:tcPr>
            <w:tcW w:w="3168" w:type="dxa"/>
          </w:tcPr>
          <w:p w:rsidR="00473B25" w:rsidRPr="0050554C" w:rsidRDefault="00473B25" w:rsidP="009740A1">
            <w:pPr>
              <w:jc w:val="center"/>
              <w:rPr>
                <w:b/>
              </w:rPr>
            </w:pPr>
            <w:r w:rsidRPr="0050554C">
              <w:rPr>
                <w:b/>
              </w:rPr>
              <w:t>1</w:t>
            </w:r>
          </w:p>
        </w:tc>
        <w:tc>
          <w:tcPr>
            <w:tcW w:w="10265" w:type="dxa"/>
          </w:tcPr>
          <w:p w:rsidR="00473B25" w:rsidRPr="0050554C" w:rsidRDefault="00473B25" w:rsidP="009740A1">
            <w:pPr>
              <w:shd w:val="clear" w:color="auto" w:fill="FFFFFF"/>
              <w:jc w:val="center"/>
              <w:rPr>
                <w:b/>
              </w:rPr>
            </w:pPr>
            <w:r w:rsidRPr="0050554C">
              <w:rPr>
                <w:b/>
              </w:rPr>
              <w:t>2</w:t>
            </w:r>
          </w:p>
        </w:tc>
        <w:tc>
          <w:tcPr>
            <w:tcW w:w="720" w:type="dxa"/>
            <w:gridSpan w:val="2"/>
            <w:vAlign w:val="bottom"/>
          </w:tcPr>
          <w:p w:rsidR="00473B25" w:rsidRPr="0050554C" w:rsidRDefault="00473B25" w:rsidP="009740A1">
            <w:pPr>
              <w:jc w:val="center"/>
              <w:rPr>
                <w:b/>
              </w:rPr>
            </w:pPr>
            <w:r w:rsidRPr="0050554C">
              <w:rPr>
                <w:b/>
              </w:rPr>
              <w:t>3</w:t>
            </w:r>
          </w:p>
        </w:tc>
        <w:tc>
          <w:tcPr>
            <w:tcW w:w="981" w:type="dxa"/>
          </w:tcPr>
          <w:p w:rsidR="00473B25" w:rsidRPr="0050554C" w:rsidRDefault="00473B25" w:rsidP="00974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0554C">
              <w:rPr>
                <w:b/>
                <w:bCs/>
              </w:rPr>
              <w:t>4</w:t>
            </w:r>
          </w:p>
        </w:tc>
      </w:tr>
      <w:tr w:rsidR="00473B25" w:rsidRPr="0050554C" w:rsidTr="009740A1">
        <w:tc>
          <w:tcPr>
            <w:tcW w:w="3168" w:type="dxa"/>
            <w:vMerge w:val="restart"/>
          </w:tcPr>
          <w:p w:rsidR="00473B25" w:rsidRPr="0050554C" w:rsidRDefault="00473B25" w:rsidP="0050554C">
            <w:pPr>
              <w:jc w:val="center"/>
              <w:rPr>
                <w:b/>
              </w:rPr>
            </w:pPr>
            <w:r w:rsidRPr="0050554C">
              <w:rPr>
                <w:b/>
              </w:rPr>
              <w:t>Тема 1.5.</w:t>
            </w:r>
            <w:r>
              <w:rPr>
                <w:b/>
              </w:rPr>
              <w:t xml:space="preserve"> </w:t>
            </w:r>
            <w:r w:rsidRPr="0050554C">
              <w:rPr>
                <w:b/>
              </w:rPr>
              <w:t>Философия Нового</w:t>
            </w:r>
            <w:r>
              <w:rPr>
                <w:b/>
              </w:rPr>
              <w:t xml:space="preserve"> </w:t>
            </w:r>
            <w:r w:rsidRPr="0050554C">
              <w:rPr>
                <w:b/>
              </w:rPr>
              <w:t xml:space="preserve">и новейшего </w:t>
            </w:r>
            <w:r w:rsidRPr="0050554C">
              <w:rPr>
                <w:b/>
              </w:rPr>
              <w:lastRenderedPageBreak/>
              <w:t>времени</w:t>
            </w:r>
          </w:p>
        </w:tc>
        <w:tc>
          <w:tcPr>
            <w:tcW w:w="10265" w:type="dxa"/>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0554C">
              <w:rPr>
                <w:b/>
                <w:bCs/>
              </w:rPr>
              <w:lastRenderedPageBreak/>
              <w:t>Содержание учебного материала</w:t>
            </w:r>
          </w:p>
        </w:tc>
        <w:tc>
          <w:tcPr>
            <w:tcW w:w="709" w:type="dxa"/>
            <w:vMerge w:val="restart"/>
          </w:tcPr>
          <w:p w:rsidR="00473B25" w:rsidRPr="0050554C" w:rsidRDefault="00E04CBE" w:rsidP="000D0239">
            <w:pPr>
              <w:jc w:val="center"/>
              <w:rPr>
                <w:bCs/>
              </w:rPr>
            </w:pPr>
            <w:r>
              <w:rPr>
                <w:bCs/>
              </w:rPr>
              <w:t>1</w:t>
            </w:r>
          </w:p>
        </w:tc>
        <w:tc>
          <w:tcPr>
            <w:tcW w:w="992" w:type="dxa"/>
            <w:gridSpan w:val="2"/>
            <w:vMerge w:val="restart"/>
            <w:vAlign w:val="center"/>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2</w:t>
            </w:r>
          </w:p>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73B25" w:rsidRPr="0050554C" w:rsidTr="009740A1">
        <w:tc>
          <w:tcPr>
            <w:tcW w:w="3168" w:type="dxa"/>
            <w:vMerge/>
          </w:tcPr>
          <w:p w:rsidR="00473B25" w:rsidRPr="0050554C" w:rsidRDefault="00473B25" w:rsidP="000D0239">
            <w:pPr>
              <w:jc w:val="center"/>
              <w:rPr>
                <w:b/>
              </w:rPr>
            </w:pPr>
          </w:p>
        </w:tc>
        <w:tc>
          <w:tcPr>
            <w:tcW w:w="10265" w:type="dxa"/>
          </w:tcPr>
          <w:p w:rsidR="00473B25" w:rsidRPr="0050554C" w:rsidRDefault="00473B25" w:rsidP="000D0239">
            <w:pPr>
              <w:jc w:val="both"/>
            </w:pPr>
            <w:r w:rsidRPr="0050554C">
              <w:t xml:space="preserve">Философия Нового времени. Спор эмпириков (сенсуалистов) и рационалистов: Френсис Бэкон и. </w:t>
            </w:r>
            <w:r w:rsidRPr="0050554C">
              <w:lastRenderedPageBreak/>
              <w:t>Рене Декарт. Философия эпохи Просвещения.</w:t>
            </w:r>
          </w:p>
        </w:tc>
        <w:tc>
          <w:tcPr>
            <w:tcW w:w="709" w:type="dxa"/>
            <w:vMerge/>
            <w:vAlign w:val="bottom"/>
          </w:tcPr>
          <w:p w:rsidR="00473B25" w:rsidRPr="0050554C" w:rsidRDefault="00473B25" w:rsidP="000D0239">
            <w:pPr>
              <w:jc w:val="center"/>
              <w:rPr>
                <w:bCs/>
              </w:rPr>
            </w:pPr>
          </w:p>
        </w:tc>
        <w:tc>
          <w:tcPr>
            <w:tcW w:w="992" w:type="dxa"/>
            <w:gridSpan w:val="2"/>
            <w:vMerge/>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73B25" w:rsidRPr="0050554C" w:rsidTr="00EF22CC">
        <w:trPr>
          <w:trHeight w:val="485"/>
        </w:trPr>
        <w:tc>
          <w:tcPr>
            <w:tcW w:w="3168" w:type="dxa"/>
            <w:vMerge/>
          </w:tcPr>
          <w:p w:rsidR="00473B25" w:rsidRPr="0050554C" w:rsidRDefault="00473B25" w:rsidP="000D0239">
            <w:pPr>
              <w:jc w:val="center"/>
              <w:rPr>
                <w:b/>
              </w:rPr>
            </w:pPr>
          </w:p>
        </w:tc>
        <w:tc>
          <w:tcPr>
            <w:tcW w:w="10265" w:type="dxa"/>
          </w:tcPr>
          <w:p w:rsidR="00473B25" w:rsidRPr="0050554C" w:rsidRDefault="00473B25" w:rsidP="000D0239">
            <w:pPr>
              <w:shd w:val="clear" w:color="auto" w:fill="FFFFFF"/>
              <w:jc w:val="both"/>
            </w:pPr>
            <w:r w:rsidRPr="0050554C">
              <w:t xml:space="preserve">Немецкая классическая философия. Классический материализм XIX в. Иррационализм: волюнтаризм Артура Шопенгауэра и «философия жизни» Фридриха Ницше. Основные направления современной философии. </w:t>
            </w:r>
          </w:p>
        </w:tc>
        <w:tc>
          <w:tcPr>
            <w:tcW w:w="709" w:type="dxa"/>
          </w:tcPr>
          <w:p w:rsidR="00473B25" w:rsidRPr="0050554C" w:rsidRDefault="00E04CBE" w:rsidP="00EF22CC">
            <w:pPr>
              <w:jc w:val="center"/>
              <w:rPr>
                <w:bCs/>
              </w:rPr>
            </w:pPr>
            <w:r>
              <w:rPr>
                <w:bCs/>
              </w:rPr>
              <w:t>1</w:t>
            </w:r>
          </w:p>
        </w:tc>
        <w:tc>
          <w:tcPr>
            <w:tcW w:w="992" w:type="dxa"/>
            <w:gridSpan w:val="2"/>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73B25" w:rsidRPr="0050554C" w:rsidTr="009740A1">
        <w:trPr>
          <w:trHeight w:val="176"/>
        </w:trPr>
        <w:tc>
          <w:tcPr>
            <w:tcW w:w="3168" w:type="dxa"/>
            <w:vMerge/>
          </w:tcPr>
          <w:p w:rsidR="00473B25" w:rsidRPr="0050554C" w:rsidRDefault="00473B25" w:rsidP="000D0239">
            <w:pPr>
              <w:jc w:val="center"/>
              <w:rPr>
                <w:b/>
              </w:rPr>
            </w:pPr>
          </w:p>
        </w:tc>
        <w:tc>
          <w:tcPr>
            <w:tcW w:w="10265" w:type="dxa"/>
          </w:tcPr>
          <w:p w:rsidR="00473B25" w:rsidRPr="0050554C" w:rsidRDefault="00473B25" w:rsidP="000D0239">
            <w:pPr>
              <w:shd w:val="clear" w:color="auto" w:fill="FFFFFF"/>
              <w:jc w:val="both"/>
            </w:pPr>
            <w:r w:rsidRPr="0050554C">
              <w:rPr>
                <w:b/>
                <w:bCs/>
              </w:rPr>
              <w:t>Самостоятельная работа обучающихся</w:t>
            </w:r>
          </w:p>
        </w:tc>
        <w:tc>
          <w:tcPr>
            <w:tcW w:w="709" w:type="dxa"/>
            <w:vMerge w:val="restart"/>
          </w:tcPr>
          <w:p w:rsidR="00473B25" w:rsidRPr="0050554C" w:rsidRDefault="00473B25" w:rsidP="000D0239">
            <w:pPr>
              <w:jc w:val="center"/>
              <w:rPr>
                <w:bCs/>
              </w:rPr>
            </w:pPr>
          </w:p>
        </w:tc>
        <w:tc>
          <w:tcPr>
            <w:tcW w:w="992" w:type="dxa"/>
            <w:gridSpan w:val="2"/>
            <w:vMerge w:val="restart"/>
            <w:shd w:val="clear" w:color="auto" w:fill="CCCCCC"/>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73B25" w:rsidRPr="0050554C" w:rsidTr="004035B3">
        <w:trPr>
          <w:trHeight w:val="570"/>
        </w:trPr>
        <w:tc>
          <w:tcPr>
            <w:tcW w:w="3168" w:type="dxa"/>
            <w:vMerge/>
          </w:tcPr>
          <w:p w:rsidR="00473B25" w:rsidRPr="0050554C" w:rsidRDefault="00473B25" w:rsidP="000D0239">
            <w:pPr>
              <w:jc w:val="center"/>
              <w:rPr>
                <w:b/>
              </w:rPr>
            </w:pPr>
          </w:p>
        </w:tc>
        <w:tc>
          <w:tcPr>
            <w:tcW w:w="10265" w:type="dxa"/>
          </w:tcPr>
          <w:p w:rsidR="00473B25" w:rsidRPr="0050554C" w:rsidRDefault="00473B25" w:rsidP="000D0239">
            <w:pPr>
              <w:shd w:val="clear" w:color="auto" w:fill="FFFFFF"/>
              <w:jc w:val="both"/>
            </w:pPr>
            <w:r w:rsidRPr="0050554C">
              <w:t xml:space="preserve">Составление сравнительной таблицы основных философских систем XVIII-XIX вв (3-4 – по выбору учащихся)  </w:t>
            </w:r>
          </w:p>
        </w:tc>
        <w:tc>
          <w:tcPr>
            <w:tcW w:w="709" w:type="dxa"/>
            <w:vMerge/>
            <w:vAlign w:val="bottom"/>
          </w:tcPr>
          <w:p w:rsidR="00473B25" w:rsidRPr="0050554C" w:rsidRDefault="00473B25" w:rsidP="000D0239">
            <w:pPr>
              <w:jc w:val="center"/>
              <w:rPr>
                <w:bCs/>
              </w:rPr>
            </w:pPr>
          </w:p>
        </w:tc>
        <w:tc>
          <w:tcPr>
            <w:tcW w:w="992" w:type="dxa"/>
            <w:gridSpan w:val="2"/>
            <w:vMerge/>
            <w:shd w:val="clear" w:color="auto" w:fill="CCCCCC"/>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73B25" w:rsidRPr="0050554C" w:rsidTr="004035B3">
        <w:trPr>
          <w:trHeight w:val="570"/>
        </w:trPr>
        <w:tc>
          <w:tcPr>
            <w:tcW w:w="3168" w:type="dxa"/>
            <w:vMerge/>
          </w:tcPr>
          <w:p w:rsidR="00473B25" w:rsidRPr="0050554C" w:rsidRDefault="00473B25" w:rsidP="000D0239">
            <w:pPr>
              <w:jc w:val="center"/>
              <w:rPr>
                <w:b/>
              </w:rPr>
            </w:pPr>
          </w:p>
        </w:tc>
        <w:tc>
          <w:tcPr>
            <w:tcW w:w="10265" w:type="dxa"/>
          </w:tcPr>
          <w:p w:rsidR="00473B25" w:rsidRPr="004035B3" w:rsidRDefault="00473B25" w:rsidP="004035B3">
            <w:pPr>
              <w:shd w:val="clear" w:color="auto" w:fill="FFFFFF"/>
              <w:tabs>
                <w:tab w:val="num" w:pos="720"/>
              </w:tabs>
              <w:rPr>
                <w:szCs w:val="18"/>
              </w:rPr>
            </w:pPr>
            <w:r w:rsidRPr="00403522">
              <w:rPr>
                <w:bCs/>
                <w:szCs w:val="18"/>
              </w:rPr>
              <w:t xml:space="preserve">Изучение медиаматериалов: </w:t>
            </w:r>
            <w:hyperlink r:id="rId11" w:tgtFrame="_blank" w:history="1">
              <w:r w:rsidRPr="00403522">
                <w:rPr>
                  <w:u w:val="single"/>
                </w:rPr>
                <w:t>https://www.youtube.com/watch?v=2_kao9KJM3o </w:t>
              </w:r>
            </w:hyperlink>
            <w:r w:rsidRPr="00403522">
              <w:rPr>
                <w:szCs w:val="18"/>
              </w:rPr>
              <w:t> — Спор о бесконечности</w:t>
            </w:r>
            <w:r>
              <w:rPr>
                <w:szCs w:val="18"/>
              </w:rPr>
              <w:t>.</w:t>
            </w:r>
          </w:p>
        </w:tc>
        <w:tc>
          <w:tcPr>
            <w:tcW w:w="709" w:type="dxa"/>
            <w:vMerge/>
          </w:tcPr>
          <w:p w:rsidR="00473B25" w:rsidRPr="0050554C" w:rsidRDefault="00473B25" w:rsidP="004035B3">
            <w:pPr>
              <w:jc w:val="center"/>
              <w:rPr>
                <w:bCs/>
              </w:rPr>
            </w:pPr>
          </w:p>
        </w:tc>
        <w:tc>
          <w:tcPr>
            <w:tcW w:w="992" w:type="dxa"/>
            <w:gridSpan w:val="2"/>
            <w:vMerge/>
            <w:shd w:val="clear" w:color="auto" w:fill="CCCCCC"/>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73B25" w:rsidRPr="0050554C" w:rsidTr="009740A1">
        <w:tc>
          <w:tcPr>
            <w:tcW w:w="3168" w:type="dxa"/>
            <w:vMerge w:val="restart"/>
          </w:tcPr>
          <w:p w:rsidR="00473B25" w:rsidRPr="0050554C" w:rsidRDefault="00473B25" w:rsidP="000D0239">
            <w:pPr>
              <w:jc w:val="center"/>
              <w:rPr>
                <w:b/>
              </w:rPr>
            </w:pPr>
            <w:r w:rsidRPr="0050554C">
              <w:rPr>
                <w:b/>
              </w:rPr>
              <w:t xml:space="preserve">Тема 1.6. Русская философия </w:t>
            </w:r>
          </w:p>
        </w:tc>
        <w:tc>
          <w:tcPr>
            <w:tcW w:w="10265" w:type="dxa"/>
          </w:tcPr>
          <w:p w:rsidR="00473B25" w:rsidRPr="0050554C" w:rsidRDefault="00473B25" w:rsidP="000D0239">
            <w:pPr>
              <w:shd w:val="clear" w:color="auto" w:fill="FFFFFF"/>
              <w:jc w:val="both"/>
              <w:rPr>
                <w:b/>
              </w:rPr>
            </w:pPr>
            <w:r w:rsidRPr="0050554C">
              <w:rPr>
                <w:b/>
                <w:bCs/>
              </w:rPr>
              <w:t>Содержание учебного материала</w:t>
            </w:r>
          </w:p>
        </w:tc>
        <w:tc>
          <w:tcPr>
            <w:tcW w:w="709" w:type="dxa"/>
            <w:vMerge w:val="restart"/>
          </w:tcPr>
          <w:p w:rsidR="00473B25" w:rsidRPr="0050554C" w:rsidRDefault="00473B25" w:rsidP="000D0239">
            <w:pPr>
              <w:jc w:val="center"/>
            </w:pPr>
          </w:p>
        </w:tc>
        <w:tc>
          <w:tcPr>
            <w:tcW w:w="992" w:type="dxa"/>
            <w:gridSpan w:val="2"/>
            <w:vMerge w:val="restart"/>
            <w:vAlign w:val="center"/>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2</w:t>
            </w:r>
          </w:p>
        </w:tc>
      </w:tr>
      <w:tr w:rsidR="00473B25" w:rsidRPr="0050554C" w:rsidTr="009740A1">
        <w:trPr>
          <w:trHeight w:val="196"/>
        </w:trPr>
        <w:tc>
          <w:tcPr>
            <w:tcW w:w="3168" w:type="dxa"/>
            <w:vMerge/>
          </w:tcPr>
          <w:p w:rsidR="00473B25" w:rsidRPr="0050554C" w:rsidRDefault="00473B25" w:rsidP="000D0239">
            <w:pPr>
              <w:jc w:val="center"/>
              <w:rPr>
                <w:b/>
              </w:rPr>
            </w:pPr>
          </w:p>
        </w:tc>
        <w:tc>
          <w:tcPr>
            <w:tcW w:w="10265" w:type="dxa"/>
          </w:tcPr>
          <w:p w:rsidR="00473B25" w:rsidRPr="0050554C" w:rsidRDefault="00473B25" w:rsidP="000D0239">
            <w:pPr>
              <w:shd w:val="clear" w:color="auto" w:fill="FFFFFF"/>
              <w:jc w:val="both"/>
              <w:rPr>
                <w:b/>
              </w:rPr>
            </w:pPr>
            <w:r w:rsidRPr="0050554C">
              <w:t xml:space="preserve">Общая характеристика русской философии. Периоды развития русской философии. </w:t>
            </w:r>
          </w:p>
        </w:tc>
        <w:tc>
          <w:tcPr>
            <w:tcW w:w="709" w:type="dxa"/>
            <w:vMerge/>
            <w:vAlign w:val="bottom"/>
          </w:tcPr>
          <w:p w:rsidR="00473B25" w:rsidRPr="0050554C" w:rsidRDefault="00473B25" w:rsidP="000D0239">
            <w:pPr>
              <w:jc w:val="center"/>
            </w:pPr>
          </w:p>
        </w:tc>
        <w:tc>
          <w:tcPr>
            <w:tcW w:w="992" w:type="dxa"/>
            <w:gridSpan w:val="2"/>
            <w:vMerge/>
            <w:vAlign w:val="bottom"/>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73B25" w:rsidRPr="0050554C" w:rsidTr="009740A1">
        <w:trPr>
          <w:trHeight w:val="196"/>
        </w:trPr>
        <w:tc>
          <w:tcPr>
            <w:tcW w:w="3168" w:type="dxa"/>
            <w:vMerge/>
          </w:tcPr>
          <w:p w:rsidR="00473B25" w:rsidRPr="0050554C" w:rsidRDefault="00473B25" w:rsidP="000D0239">
            <w:pPr>
              <w:jc w:val="center"/>
              <w:rPr>
                <w:b/>
              </w:rPr>
            </w:pPr>
          </w:p>
        </w:tc>
        <w:tc>
          <w:tcPr>
            <w:tcW w:w="10265" w:type="dxa"/>
          </w:tcPr>
          <w:p w:rsidR="00473B25" w:rsidRPr="0050554C" w:rsidRDefault="00473B25" w:rsidP="000D0239">
            <w:pPr>
              <w:shd w:val="clear" w:color="auto" w:fill="FFFFFF"/>
              <w:jc w:val="both"/>
            </w:pPr>
            <w:r w:rsidRPr="0050554C">
              <w:rPr>
                <w:b/>
                <w:bCs/>
              </w:rPr>
              <w:t>Самостоятельная работа обучающихся</w:t>
            </w:r>
          </w:p>
        </w:tc>
        <w:tc>
          <w:tcPr>
            <w:tcW w:w="709" w:type="dxa"/>
            <w:vMerge w:val="restart"/>
          </w:tcPr>
          <w:p w:rsidR="00473B25" w:rsidRPr="0050554C" w:rsidRDefault="00473B25" w:rsidP="00AF7930">
            <w:pPr>
              <w:jc w:val="center"/>
            </w:pPr>
          </w:p>
        </w:tc>
        <w:tc>
          <w:tcPr>
            <w:tcW w:w="992" w:type="dxa"/>
            <w:gridSpan w:val="2"/>
            <w:vMerge w:val="restart"/>
            <w:shd w:val="clear" w:color="auto" w:fill="BFBFBF"/>
            <w:vAlign w:val="bottom"/>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73B25" w:rsidRPr="0050554C" w:rsidTr="009740A1">
        <w:trPr>
          <w:trHeight w:val="196"/>
        </w:trPr>
        <w:tc>
          <w:tcPr>
            <w:tcW w:w="3168" w:type="dxa"/>
            <w:vMerge/>
          </w:tcPr>
          <w:p w:rsidR="00473B25" w:rsidRPr="0050554C" w:rsidRDefault="00473B25" w:rsidP="000D0239">
            <w:pPr>
              <w:jc w:val="center"/>
              <w:rPr>
                <w:b/>
              </w:rPr>
            </w:pPr>
          </w:p>
        </w:tc>
        <w:tc>
          <w:tcPr>
            <w:tcW w:w="10265" w:type="dxa"/>
          </w:tcPr>
          <w:p w:rsidR="00473B25" w:rsidRPr="0050554C" w:rsidRDefault="00473B25" w:rsidP="000D0239">
            <w:pPr>
              <w:shd w:val="clear" w:color="auto" w:fill="FFFFFF"/>
              <w:jc w:val="both"/>
            </w:pPr>
            <w:r w:rsidRPr="0050554C">
              <w:t>Подготовка презентационных материалов: «Русская философия об особенностях и уникальности исторического развития России».</w:t>
            </w:r>
          </w:p>
        </w:tc>
        <w:tc>
          <w:tcPr>
            <w:tcW w:w="709" w:type="dxa"/>
            <w:vMerge/>
            <w:vAlign w:val="bottom"/>
          </w:tcPr>
          <w:p w:rsidR="00473B25" w:rsidRPr="0050554C" w:rsidRDefault="00473B25" w:rsidP="000D0239">
            <w:pPr>
              <w:jc w:val="center"/>
            </w:pPr>
          </w:p>
        </w:tc>
        <w:tc>
          <w:tcPr>
            <w:tcW w:w="992" w:type="dxa"/>
            <w:gridSpan w:val="2"/>
            <w:vMerge/>
            <w:shd w:val="clear" w:color="auto" w:fill="BFBFBF"/>
            <w:vAlign w:val="bottom"/>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73B25" w:rsidRPr="0050554C" w:rsidTr="009740A1">
        <w:trPr>
          <w:trHeight w:val="1045"/>
        </w:trPr>
        <w:tc>
          <w:tcPr>
            <w:tcW w:w="3168" w:type="dxa"/>
          </w:tcPr>
          <w:p w:rsidR="00473B25" w:rsidRPr="0050554C" w:rsidRDefault="00473B25" w:rsidP="0050554C">
            <w:pPr>
              <w:jc w:val="center"/>
              <w:rPr>
                <w:b/>
              </w:rPr>
            </w:pPr>
            <w:r w:rsidRPr="0050554C">
              <w:rPr>
                <w:b/>
              </w:rPr>
              <w:t>Раздел 2.</w:t>
            </w:r>
            <w:r>
              <w:rPr>
                <w:b/>
              </w:rPr>
              <w:t xml:space="preserve"> </w:t>
            </w:r>
            <w:r w:rsidRPr="0050554C">
              <w:rPr>
                <w:b/>
              </w:rPr>
              <w:t>Философское осмысление природы и человека, сознания и познания</w:t>
            </w:r>
          </w:p>
        </w:tc>
        <w:tc>
          <w:tcPr>
            <w:tcW w:w="10265" w:type="dxa"/>
          </w:tcPr>
          <w:p w:rsidR="00473B25" w:rsidRPr="0050554C" w:rsidRDefault="00473B25" w:rsidP="000D0239">
            <w:pPr>
              <w:shd w:val="clear" w:color="auto" w:fill="FFFFFF"/>
              <w:jc w:val="both"/>
              <w:rPr>
                <w:b/>
              </w:rPr>
            </w:pPr>
          </w:p>
        </w:tc>
        <w:tc>
          <w:tcPr>
            <w:tcW w:w="709" w:type="dxa"/>
          </w:tcPr>
          <w:p w:rsidR="00473B25" w:rsidRPr="0050554C" w:rsidRDefault="00473B25" w:rsidP="0035388B">
            <w:pPr>
              <w:jc w:val="center"/>
              <w:rPr>
                <w:b/>
              </w:rPr>
            </w:pPr>
          </w:p>
        </w:tc>
        <w:tc>
          <w:tcPr>
            <w:tcW w:w="992" w:type="dxa"/>
            <w:gridSpan w:val="2"/>
            <w:vMerge/>
            <w:shd w:val="clear" w:color="auto" w:fill="CCCCCC"/>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73B25" w:rsidRPr="0050554C" w:rsidTr="009740A1">
        <w:tc>
          <w:tcPr>
            <w:tcW w:w="3168" w:type="dxa"/>
            <w:vMerge w:val="restart"/>
          </w:tcPr>
          <w:p w:rsidR="00473B25" w:rsidRPr="0050554C" w:rsidRDefault="00473B25" w:rsidP="00AF7930">
            <w:pPr>
              <w:jc w:val="center"/>
              <w:rPr>
                <w:b/>
              </w:rPr>
            </w:pPr>
            <w:r w:rsidRPr="0050554C">
              <w:rPr>
                <w:b/>
              </w:rPr>
              <w:t>Тема 2.1.</w:t>
            </w:r>
            <w:r>
              <w:rPr>
                <w:b/>
              </w:rPr>
              <w:t xml:space="preserve"> </w:t>
            </w:r>
            <w:r w:rsidRPr="0050554C">
              <w:rPr>
                <w:b/>
              </w:rPr>
              <w:t>Основные категории</w:t>
            </w:r>
          </w:p>
          <w:p w:rsidR="00473B25" w:rsidRPr="0050554C" w:rsidRDefault="00473B25" w:rsidP="00AF7930">
            <w:pPr>
              <w:rPr>
                <w:b/>
              </w:rPr>
            </w:pPr>
            <w:r w:rsidRPr="0050554C">
              <w:rPr>
                <w:b/>
              </w:rPr>
              <w:t>и понятия философии. Основы философского учения о бытии</w:t>
            </w:r>
          </w:p>
        </w:tc>
        <w:tc>
          <w:tcPr>
            <w:tcW w:w="10265" w:type="dxa"/>
          </w:tcPr>
          <w:p w:rsidR="00473B25" w:rsidRPr="0050554C" w:rsidRDefault="00473B25" w:rsidP="000D0239">
            <w:pPr>
              <w:shd w:val="clear" w:color="auto" w:fill="FFFFFF"/>
              <w:jc w:val="both"/>
              <w:rPr>
                <w:b/>
              </w:rPr>
            </w:pPr>
            <w:r w:rsidRPr="0050554C">
              <w:rPr>
                <w:b/>
                <w:bCs/>
              </w:rPr>
              <w:t>Содержание учебного материала</w:t>
            </w:r>
          </w:p>
        </w:tc>
        <w:tc>
          <w:tcPr>
            <w:tcW w:w="709" w:type="dxa"/>
            <w:vMerge w:val="restart"/>
          </w:tcPr>
          <w:p w:rsidR="00473B25" w:rsidRPr="0050554C" w:rsidRDefault="00473B25" w:rsidP="000D0239">
            <w:pPr>
              <w:jc w:val="center"/>
            </w:pPr>
            <w:r>
              <w:t>1</w:t>
            </w:r>
          </w:p>
        </w:tc>
        <w:tc>
          <w:tcPr>
            <w:tcW w:w="992" w:type="dxa"/>
            <w:gridSpan w:val="2"/>
            <w:vMerge w:val="restart"/>
            <w:vAlign w:val="center"/>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1</w:t>
            </w:r>
          </w:p>
        </w:tc>
      </w:tr>
      <w:tr w:rsidR="00473B25" w:rsidRPr="0050554C" w:rsidTr="009740A1">
        <w:tc>
          <w:tcPr>
            <w:tcW w:w="3168" w:type="dxa"/>
            <w:vMerge/>
          </w:tcPr>
          <w:p w:rsidR="00473B25" w:rsidRPr="0050554C" w:rsidRDefault="00473B25" w:rsidP="00AF7930">
            <w:pPr>
              <w:rPr>
                <w:b/>
              </w:rPr>
            </w:pPr>
          </w:p>
        </w:tc>
        <w:tc>
          <w:tcPr>
            <w:tcW w:w="10265" w:type="dxa"/>
          </w:tcPr>
          <w:p w:rsidR="00473B25" w:rsidRPr="0050554C" w:rsidRDefault="00473B25" w:rsidP="000D0239">
            <w:pPr>
              <w:shd w:val="clear" w:color="auto" w:fill="FFFFFF"/>
              <w:jc w:val="both"/>
              <w:rPr>
                <w:b/>
              </w:rPr>
            </w:pPr>
            <w:r w:rsidRPr="0050554C">
              <w:rPr>
                <w:iCs/>
              </w:rPr>
              <w:t>Основные философские категории.</w:t>
            </w:r>
            <w:r w:rsidRPr="0050554C">
              <w:rPr>
                <w:b/>
                <w:iCs/>
              </w:rPr>
              <w:t xml:space="preserve"> </w:t>
            </w:r>
            <w:r w:rsidRPr="0050554C">
              <w:t>Определение и структура бытия. Объективная реальность. Субъективная реальность. Небытие (ничто). Формы существования бытия.</w:t>
            </w:r>
          </w:p>
        </w:tc>
        <w:tc>
          <w:tcPr>
            <w:tcW w:w="709" w:type="dxa"/>
            <w:vMerge/>
            <w:vAlign w:val="bottom"/>
          </w:tcPr>
          <w:p w:rsidR="00473B25" w:rsidRPr="0050554C" w:rsidRDefault="00473B25" w:rsidP="000D0239">
            <w:pPr>
              <w:jc w:val="center"/>
            </w:pPr>
          </w:p>
        </w:tc>
        <w:tc>
          <w:tcPr>
            <w:tcW w:w="992" w:type="dxa"/>
            <w:gridSpan w:val="2"/>
            <w:vMerge/>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73B25" w:rsidRPr="0050554C" w:rsidTr="009740A1">
        <w:tc>
          <w:tcPr>
            <w:tcW w:w="3168" w:type="dxa"/>
            <w:vMerge w:val="restart"/>
          </w:tcPr>
          <w:p w:rsidR="00473B25" w:rsidRPr="0050554C" w:rsidRDefault="00473B25" w:rsidP="0050554C">
            <w:pPr>
              <w:jc w:val="center"/>
              <w:rPr>
                <w:b/>
              </w:rPr>
            </w:pPr>
            <w:r w:rsidRPr="0050554C">
              <w:rPr>
                <w:b/>
              </w:rPr>
              <w:t>Тема 2.2.</w:t>
            </w:r>
            <w:r>
              <w:rPr>
                <w:b/>
              </w:rPr>
              <w:t xml:space="preserve"> </w:t>
            </w:r>
            <w:r w:rsidRPr="0050554C">
              <w:rPr>
                <w:b/>
              </w:rPr>
              <w:t>Материя.</w:t>
            </w:r>
          </w:p>
        </w:tc>
        <w:tc>
          <w:tcPr>
            <w:tcW w:w="10265" w:type="dxa"/>
          </w:tcPr>
          <w:p w:rsidR="00473B25" w:rsidRPr="0050554C" w:rsidRDefault="00473B25" w:rsidP="00C953CF">
            <w:pPr>
              <w:shd w:val="clear" w:color="auto" w:fill="FFFFFF"/>
              <w:jc w:val="both"/>
              <w:rPr>
                <w:b/>
              </w:rPr>
            </w:pPr>
            <w:r w:rsidRPr="0050554C">
              <w:rPr>
                <w:b/>
                <w:bCs/>
              </w:rPr>
              <w:t>Содержание учебного материала</w:t>
            </w:r>
          </w:p>
        </w:tc>
        <w:tc>
          <w:tcPr>
            <w:tcW w:w="709" w:type="dxa"/>
            <w:vMerge w:val="restart"/>
          </w:tcPr>
          <w:p w:rsidR="00473B25" w:rsidRPr="0050554C" w:rsidRDefault="00473B25" w:rsidP="00C953CF">
            <w:pPr>
              <w:jc w:val="center"/>
            </w:pPr>
            <w:r>
              <w:t>1</w:t>
            </w:r>
          </w:p>
        </w:tc>
        <w:tc>
          <w:tcPr>
            <w:tcW w:w="992" w:type="dxa"/>
            <w:gridSpan w:val="2"/>
            <w:vMerge w:val="restart"/>
            <w:vAlign w:val="center"/>
          </w:tcPr>
          <w:p w:rsidR="00473B25" w:rsidRPr="0050554C" w:rsidRDefault="00473B25"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2</w:t>
            </w:r>
          </w:p>
        </w:tc>
      </w:tr>
      <w:tr w:rsidR="00473B25" w:rsidRPr="0050554C" w:rsidTr="009740A1">
        <w:tc>
          <w:tcPr>
            <w:tcW w:w="3168" w:type="dxa"/>
            <w:vMerge/>
          </w:tcPr>
          <w:p w:rsidR="00473B25" w:rsidRPr="0050554C" w:rsidRDefault="00473B25" w:rsidP="00C953CF">
            <w:pPr>
              <w:jc w:val="center"/>
              <w:rPr>
                <w:b/>
              </w:rPr>
            </w:pPr>
          </w:p>
        </w:tc>
        <w:tc>
          <w:tcPr>
            <w:tcW w:w="10265" w:type="dxa"/>
          </w:tcPr>
          <w:p w:rsidR="00473B25" w:rsidRPr="0050554C" w:rsidRDefault="00473B25" w:rsidP="00C953CF">
            <w:pPr>
              <w:shd w:val="clear" w:color="auto" w:fill="FFFFFF"/>
              <w:jc w:val="both"/>
              <w:rPr>
                <w:b/>
              </w:rPr>
            </w:pPr>
            <w:r w:rsidRPr="0050554C">
              <w:t xml:space="preserve">Материя как субстанция. Основные свойства материи. Виды, сферы и уровни материи. </w:t>
            </w:r>
          </w:p>
        </w:tc>
        <w:tc>
          <w:tcPr>
            <w:tcW w:w="709" w:type="dxa"/>
            <w:vMerge/>
          </w:tcPr>
          <w:p w:rsidR="00473B25" w:rsidRPr="0050554C" w:rsidRDefault="00473B25" w:rsidP="00C953CF">
            <w:pPr>
              <w:jc w:val="center"/>
            </w:pPr>
          </w:p>
        </w:tc>
        <w:tc>
          <w:tcPr>
            <w:tcW w:w="992" w:type="dxa"/>
            <w:gridSpan w:val="2"/>
            <w:vMerge/>
            <w:vAlign w:val="center"/>
          </w:tcPr>
          <w:p w:rsidR="00473B25" w:rsidRPr="0050554C" w:rsidRDefault="00473B25"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73B25" w:rsidRPr="0050554C" w:rsidTr="009740A1">
        <w:tc>
          <w:tcPr>
            <w:tcW w:w="3168" w:type="dxa"/>
            <w:vMerge w:val="restart"/>
          </w:tcPr>
          <w:p w:rsidR="00473B25" w:rsidRPr="0050554C" w:rsidRDefault="00473B25" w:rsidP="0050554C">
            <w:pPr>
              <w:jc w:val="center"/>
              <w:rPr>
                <w:b/>
              </w:rPr>
            </w:pPr>
            <w:r w:rsidRPr="0050554C">
              <w:rPr>
                <w:b/>
              </w:rPr>
              <w:t xml:space="preserve">Тема 2.3. </w:t>
            </w:r>
            <w:r>
              <w:rPr>
                <w:b/>
              </w:rPr>
              <w:t xml:space="preserve"> </w:t>
            </w:r>
            <w:r w:rsidRPr="0050554C">
              <w:rPr>
                <w:b/>
              </w:rPr>
              <w:t>Духовный мир (сознание)</w:t>
            </w:r>
          </w:p>
        </w:tc>
        <w:tc>
          <w:tcPr>
            <w:tcW w:w="10265" w:type="dxa"/>
          </w:tcPr>
          <w:p w:rsidR="00473B25" w:rsidRPr="0050554C" w:rsidRDefault="00473B25" w:rsidP="00C953CF">
            <w:pPr>
              <w:shd w:val="clear" w:color="auto" w:fill="FFFFFF"/>
              <w:jc w:val="both"/>
              <w:rPr>
                <w:b/>
              </w:rPr>
            </w:pPr>
            <w:r w:rsidRPr="0050554C">
              <w:rPr>
                <w:b/>
                <w:bCs/>
              </w:rPr>
              <w:t>Содержание учебного материала</w:t>
            </w:r>
          </w:p>
        </w:tc>
        <w:tc>
          <w:tcPr>
            <w:tcW w:w="709" w:type="dxa"/>
            <w:vMerge w:val="restart"/>
          </w:tcPr>
          <w:p w:rsidR="00473B25" w:rsidRPr="0050554C" w:rsidRDefault="00473B25" w:rsidP="00C953CF">
            <w:pPr>
              <w:jc w:val="center"/>
            </w:pPr>
            <w:r>
              <w:t>1</w:t>
            </w:r>
          </w:p>
        </w:tc>
        <w:tc>
          <w:tcPr>
            <w:tcW w:w="992" w:type="dxa"/>
            <w:gridSpan w:val="2"/>
            <w:vMerge w:val="restart"/>
            <w:vAlign w:val="center"/>
          </w:tcPr>
          <w:p w:rsidR="00473B25" w:rsidRPr="0050554C" w:rsidRDefault="00473B25"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1</w:t>
            </w:r>
          </w:p>
        </w:tc>
      </w:tr>
      <w:tr w:rsidR="00473B25" w:rsidRPr="0050554C" w:rsidTr="001D24AD">
        <w:trPr>
          <w:trHeight w:val="572"/>
        </w:trPr>
        <w:tc>
          <w:tcPr>
            <w:tcW w:w="3168" w:type="dxa"/>
            <w:vMerge/>
          </w:tcPr>
          <w:p w:rsidR="00473B25" w:rsidRPr="0050554C" w:rsidRDefault="00473B25" w:rsidP="00C953CF">
            <w:pPr>
              <w:jc w:val="center"/>
              <w:rPr>
                <w:b/>
              </w:rPr>
            </w:pPr>
          </w:p>
        </w:tc>
        <w:tc>
          <w:tcPr>
            <w:tcW w:w="10265" w:type="dxa"/>
          </w:tcPr>
          <w:p w:rsidR="00473B25" w:rsidRPr="0050554C" w:rsidRDefault="00473B25" w:rsidP="00C953CF">
            <w:pPr>
              <w:jc w:val="both"/>
              <w:rPr>
                <w:iCs/>
              </w:rPr>
            </w:pPr>
            <w:r w:rsidRPr="0050554C">
              <w:rPr>
                <w:iCs/>
              </w:rPr>
              <w:t xml:space="preserve">Сознание, его структура и свойства.  </w:t>
            </w:r>
            <w:r w:rsidRPr="0050554C">
              <w:t>Бессознательное: фрейдизм и неофрейдизм.</w:t>
            </w:r>
          </w:p>
        </w:tc>
        <w:tc>
          <w:tcPr>
            <w:tcW w:w="709" w:type="dxa"/>
            <w:vMerge/>
          </w:tcPr>
          <w:p w:rsidR="00473B25" w:rsidRPr="0050554C" w:rsidRDefault="00473B25" w:rsidP="00C953CF">
            <w:pPr>
              <w:jc w:val="center"/>
            </w:pPr>
          </w:p>
        </w:tc>
        <w:tc>
          <w:tcPr>
            <w:tcW w:w="992" w:type="dxa"/>
            <w:gridSpan w:val="2"/>
            <w:vMerge/>
          </w:tcPr>
          <w:p w:rsidR="00473B25" w:rsidRPr="0050554C" w:rsidRDefault="00473B25"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bl>
    <w:p w:rsidR="00473B25" w:rsidRDefault="00473B25">
      <w:r>
        <w:br w:type="page"/>
      </w:r>
    </w:p>
    <w:tbl>
      <w:tblPr>
        <w:tblW w:w="1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68"/>
        <w:gridCol w:w="10548"/>
        <w:gridCol w:w="72"/>
        <w:gridCol w:w="648"/>
        <w:gridCol w:w="72"/>
        <w:gridCol w:w="806"/>
        <w:gridCol w:w="72"/>
      </w:tblGrid>
      <w:tr w:rsidR="00473B25" w:rsidRPr="0050554C" w:rsidTr="00E04CBE">
        <w:tc>
          <w:tcPr>
            <w:tcW w:w="3168" w:type="dxa"/>
          </w:tcPr>
          <w:p w:rsidR="00473B25" w:rsidRPr="0050554C" w:rsidRDefault="00473B25" w:rsidP="000D2B28">
            <w:pPr>
              <w:jc w:val="center"/>
              <w:rPr>
                <w:b/>
              </w:rPr>
            </w:pPr>
            <w:r w:rsidRPr="0050554C">
              <w:rPr>
                <w:b/>
              </w:rPr>
              <w:lastRenderedPageBreak/>
              <w:t>1</w:t>
            </w:r>
          </w:p>
        </w:tc>
        <w:tc>
          <w:tcPr>
            <w:tcW w:w="10620" w:type="dxa"/>
            <w:gridSpan w:val="2"/>
          </w:tcPr>
          <w:p w:rsidR="00473B25" w:rsidRPr="0050554C" w:rsidRDefault="00473B25" w:rsidP="000D2B28">
            <w:pPr>
              <w:shd w:val="clear" w:color="auto" w:fill="FFFFFF"/>
              <w:jc w:val="center"/>
              <w:rPr>
                <w:b/>
              </w:rPr>
            </w:pPr>
            <w:r w:rsidRPr="0050554C">
              <w:rPr>
                <w:b/>
              </w:rPr>
              <w:t>2</w:t>
            </w:r>
          </w:p>
        </w:tc>
        <w:tc>
          <w:tcPr>
            <w:tcW w:w="720" w:type="dxa"/>
            <w:gridSpan w:val="2"/>
            <w:vAlign w:val="bottom"/>
          </w:tcPr>
          <w:p w:rsidR="00473B25" w:rsidRPr="0050554C" w:rsidRDefault="00473B25" w:rsidP="000D2B28">
            <w:pPr>
              <w:jc w:val="center"/>
              <w:rPr>
                <w:b/>
              </w:rPr>
            </w:pPr>
            <w:r w:rsidRPr="0050554C">
              <w:rPr>
                <w:b/>
              </w:rPr>
              <w:t>3</w:t>
            </w:r>
          </w:p>
        </w:tc>
        <w:tc>
          <w:tcPr>
            <w:tcW w:w="878" w:type="dxa"/>
            <w:gridSpan w:val="2"/>
          </w:tcPr>
          <w:p w:rsidR="00473B25" w:rsidRPr="0050554C" w:rsidRDefault="00473B25" w:rsidP="000D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0554C">
              <w:rPr>
                <w:b/>
                <w:bCs/>
              </w:rPr>
              <w:t>4</w:t>
            </w:r>
          </w:p>
        </w:tc>
      </w:tr>
      <w:tr w:rsidR="00473B25" w:rsidRPr="0050554C" w:rsidTr="00E04CBE">
        <w:tc>
          <w:tcPr>
            <w:tcW w:w="3168" w:type="dxa"/>
            <w:vMerge w:val="restart"/>
          </w:tcPr>
          <w:p w:rsidR="00473B25" w:rsidRPr="0050554C" w:rsidRDefault="00473B25" w:rsidP="0050554C">
            <w:pPr>
              <w:jc w:val="center"/>
              <w:rPr>
                <w:b/>
              </w:rPr>
            </w:pPr>
            <w:r w:rsidRPr="0050554C">
              <w:rPr>
                <w:b/>
              </w:rPr>
              <w:t>Тема 2.4.</w:t>
            </w:r>
            <w:r>
              <w:rPr>
                <w:b/>
              </w:rPr>
              <w:t xml:space="preserve"> </w:t>
            </w:r>
            <w:r w:rsidRPr="0050554C">
              <w:rPr>
                <w:b/>
              </w:rPr>
              <w:t xml:space="preserve">  Учение о познании (гносеология). Сущность процесса познания</w:t>
            </w:r>
          </w:p>
        </w:tc>
        <w:tc>
          <w:tcPr>
            <w:tcW w:w="10620" w:type="dxa"/>
            <w:gridSpan w:val="2"/>
          </w:tcPr>
          <w:p w:rsidR="00473B25" w:rsidRPr="0050554C" w:rsidRDefault="00473B25"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0554C">
              <w:rPr>
                <w:b/>
                <w:bCs/>
              </w:rPr>
              <w:t>Содержание учебного материала</w:t>
            </w:r>
          </w:p>
        </w:tc>
        <w:tc>
          <w:tcPr>
            <w:tcW w:w="720" w:type="dxa"/>
            <w:gridSpan w:val="2"/>
            <w:vMerge w:val="restart"/>
          </w:tcPr>
          <w:p w:rsidR="00473B25" w:rsidRPr="0050554C" w:rsidRDefault="00473B25"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878" w:type="dxa"/>
            <w:gridSpan w:val="2"/>
            <w:vMerge w:val="restart"/>
            <w:vAlign w:val="center"/>
          </w:tcPr>
          <w:p w:rsidR="00473B25" w:rsidRPr="0050554C" w:rsidRDefault="00473B25"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1</w:t>
            </w:r>
          </w:p>
        </w:tc>
      </w:tr>
      <w:tr w:rsidR="00473B25" w:rsidRPr="0050554C" w:rsidTr="00E04CBE">
        <w:tc>
          <w:tcPr>
            <w:tcW w:w="3168" w:type="dxa"/>
            <w:vMerge/>
          </w:tcPr>
          <w:p w:rsidR="00473B25" w:rsidRPr="0050554C" w:rsidRDefault="00473B25" w:rsidP="00C953CF">
            <w:pPr>
              <w:jc w:val="center"/>
              <w:rPr>
                <w:b/>
              </w:rPr>
            </w:pPr>
          </w:p>
        </w:tc>
        <w:tc>
          <w:tcPr>
            <w:tcW w:w="10620" w:type="dxa"/>
            <w:gridSpan w:val="2"/>
          </w:tcPr>
          <w:p w:rsidR="00473B25" w:rsidRPr="0050554C" w:rsidRDefault="00473B25" w:rsidP="00C953CF">
            <w:pPr>
              <w:jc w:val="both"/>
            </w:pPr>
            <w:r w:rsidRPr="0050554C">
              <w:t xml:space="preserve">Теория познания. Понятие познания. Субъект и объект познания. Виды познания. Понятие истины. Критерии истины. Абсолютная и относительная истина. Ложь и заблуждение. </w:t>
            </w:r>
          </w:p>
        </w:tc>
        <w:tc>
          <w:tcPr>
            <w:tcW w:w="720" w:type="dxa"/>
            <w:gridSpan w:val="2"/>
            <w:vMerge/>
          </w:tcPr>
          <w:p w:rsidR="00473B25" w:rsidRPr="0050554C" w:rsidRDefault="00473B25"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78" w:type="dxa"/>
            <w:gridSpan w:val="2"/>
            <w:vMerge/>
          </w:tcPr>
          <w:p w:rsidR="00473B25" w:rsidRPr="0050554C" w:rsidRDefault="00473B25"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73B25" w:rsidRPr="0050554C" w:rsidTr="00E04CBE">
        <w:tc>
          <w:tcPr>
            <w:tcW w:w="3168" w:type="dxa"/>
            <w:vMerge/>
          </w:tcPr>
          <w:p w:rsidR="00473B25" w:rsidRPr="0050554C" w:rsidRDefault="00473B25" w:rsidP="00C953CF">
            <w:pPr>
              <w:jc w:val="center"/>
              <w:rPr>
                <w:b/>
              </w:rPr>
            </w:pPr>
          </w:p>
        </w:tc>
        <w:tc>
          <w:tcPr>
            <w:tcW w:w="10620" w:type="dxa"/>
            <w:gridSpan w:val="2"/>
          </w:tcPr>
          <w:p w:rsidR="00473B25" w:rsidRPr="0050554C" w:rsidRDefault="00473B25" w:rsidP="00C953CF">
            <w:pPr>
              <w:jc w:val="both"/>
            </w:pPr>
            <w:r w:rsidRPr="0050554C">
              <w:rPr>
                <w:b/>
                <w:bCs/>
              </w:rPr>
              <w:t>Самостоятельная работа обучающихся</w:t>
            </w:r>
          </w:p>
        </w:tc>
        <w:tc>
          <w:tcPr>
            <w:tcW w:w="720" w:type="dxa"/>
            <w:gridSpan w:val="2"/>
            <w:vMerge w:val="restart"/>
          </w:tcPr>
          <w:p w:rsidR="00473B25" w:rsidRPr="0050554C" w:rsidRDefault="00473B25"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78" w:type="dxa"/>
            <w:gridSpan w:val="2"/>
            <w:vMerge w:val="restart"/>
            <w:shd w:val="clear" w:color="auto" w:fill="BFBFBF"/>
          </w:tcPr>
          <w:p w:rsidR="00473B25" w:rsidRPr="0050554C" w:rsidRDefault="00473B25"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73B25" w:rsidRPr="0050554C" w:rsidTr="00E04CBE">
        <w:tc>
          <w:tcPr>
            <w:tcW w:w="3168" w:type="dxa"/>
            <w:vMerge/>
          </w:tcPr>
          <w:p w:rsidR="00473B25" w:rsidRPr="0050554C" w:rsidRDefault="00473B25" w:rsidP="00C953CF">
            <w:pPr>
              <w:jc w:val="center"/>
              <w:rPr>
                <w:b/>
              </w:rPr>
            </w:pPr>
          </w:p>
        </w:tc>
        <w:tc>
          <w:tcPr>
            <w:tcW w:w="10620" w:type="dxa"/>
            <w:gridSpan w:val="2"/>
          </w:tcPr>
          <w:p w:rsidR="00473B25" w:rsidRPr="0050554C" w:rsidRDefault="00473B25" w:rsidP="00C953CF">
            <w:pPr>
              <w:jc w:val="both"/>
            </w:pPr>
            <w:r w:rsidRPr="009D0AFB">
              <w:rPr>
                <w:iCs/>
              </w:rPr>
              <w:t xml:space="preserve">Ответ на контрольные вопросы 2,7,10, 11  </w:t>
            </w:r>
            <w:r w:rsidRPr="009D0AFB">
              <w:rPr>
                <w:i/>
                <w:iCs/>
              </w:rPr>
              <w:t>Ивин, А. А. </w:t>
            </w:r>
            <w:r w:rsidRPr="009D0AFB">
              <w:t>Основы философии: учебник для СПО / А. А. Ивин, И. П. Никитина. — М.: Издательство Юрайт, 2014. — 478 с. — (Серия: Профессиональное образование).— </w:t>
            </w:r>
            <w:hyperlink r:id="rId12" w:anchor="page/196" w:tgtFrame="_blank" w:history="1">
              <w:r w:rsidRPr="009D0AFB">
                <w:rPr>
                  <w:u w:val="single"/>
                </w:rPr>
                <w:t>С. 196 — 229</w:t>
              </w:r>
            </w:hyperlink>
          </w:p>
        </w:tc>
        <w:tc>
          <w:tcPr>
            <w:tcW w:w="720" w:type="dxa"/>
            <w:gridSpan w:val="2"/>
            <w:vMerge/>
          </w:tcPr>
          <w:p w:rsidR="00473B25" w:rsidRPr="0050554C" w:rsidRDefault="00473B25"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78" w:type="dxa"/>
            <w:gridSpan w:val="2"/>
            <w:vMerge/>
            <w:shd w:val="clear" w:color="auto" w:fill="BFBFBF"/>
          </w:tcPr>
          <w:p w:rsidR="00473B25" w:rsidRPr="0050554C" w:rsidRDefault="00473B25"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73B25" w:rsidRPr="0050554C" w:rsidTr="00E04CBE">
        <w:tc>
          <w:tcPr>
            <w:tcW w:w="3168" w:type="dxa"/>
          </w:tcPr>
          <w:p w:rsidR="00473B25" w:rsidRPr="0050554C" w:rsidRDefault="00473B25" w:rsidP="00C953CF">
            <w:pPr>
              <w:jc w:val="center"/>
              <w:rPr>
                <w:b/>
              </w:rPr>
            </w:pPr>
            <w:r w:rsidRPr="0050554C">
              <w:rPr>
                <w:b/>
              </w:rPr>
              <w:t>Раздел 3.  Основные ценности человеческого бытия</w:t>
            </w:r>
          </w:p>
        </w:tc>
        <w:tc>
          <w:tcPr>
            <w:tcW w:w="10620" w:type="dxa"/>
            <w:gridSpan w:val="2"/>
          </w:tcPr>
          <w:p w:rsidR="00473B25" w:rsidRPr="0050554C" w:rsidRDefault="00473B25" w:rsidP="00C953CF">
            <w:pPr>
              <w:jc w:val="both"/>
              <w:rPr>
                <w:b/>
              </w:rPr>
            </w:pPr>
          </w:p>
        </w:tc>
        <w:tc>
          <w:tcPr>
            <w:tcW w:w="720" w:type="dxa"/>
            <w:gridSpan w:val="2"/>
          </w:tcPr>
          <w:p w:rsidR="00473B25" w:rsidRPr="0050554C" w:rsidRDefault="00473B25" w:rsidP="00353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78" w:type="dxa"/>
            <w:gridSpan w:val="2"/>
            <w:vMerge/>
            <w:shd w:val="clear" w:color="auto" w:fill="CCCCCC"/>
          </w:tcPr>
          <w:p w:rsidR="00473B25" w:rsidRPr="0050554C" w:rsidRDefault="00473B25"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73B25" w:rsidRPr="0050554C" w:rsidTr="00E04CBE">
        <w:tc>
          <w:tcPr>
            <w:tcW w:w="3168" w:type="dxa"/>
            <w:vMerge w:val="restart"/>
          </w:tcPr>
          <w:p w:rsidR="00473B25" w:rsidRPr="0050554C" w:rsidRDefault="00473B25" w:rsidP="0050554C">
            <w:pPr>
              <w:jc w:val="center"/>
              <w:rPr>
                <w:b/>
              </w:rPr>
            </w:pPr>
            <w:r w:rsidRPr="0050554C">
              <w:rPr>
                <w:b/>
              </w:rPr>
              <w:t>Тема 3.1. Аксиология (теория ценностей)</w:t>
            </w:r>
          </w:p>
        </w:tc>
        <w:tc>
          <w:tcPr>
            <w:tcW w:w="10620" w:type="dxa"/>
            <w:gridSpan w:val="2"/>
          </w:tcPr>
          <w:p w:rsidR="00473B25" w:rsidRPr="0050554C" w:rsidRDefault="00473B25"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0554C">
              <w:rPr>
                <w:b/>
                <w:bCs/>
              </w:rPr>
              <w:t>Содержание учебного материала</w:t>
            </w:r>
          </w:p>
        </w:tc>
        <w:tc>
          <w:tcPr>
            <w:tcW w:w="720" w:type="dxa"/>
            <w:gridSpan w:val="2"/>
            <w:vMerge w:val="restart"/>
          </w:tcPr>
          <w:p w:rsidR="00473B25" w:rsidRPr="0050554C" w:rsidRDefault="00E04CBE"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878" w:type="dxa"/>
            <w:gridSpan w:val="2"/>
            <w:vMerge w:val="restart"/>
          </w:tcPr>
          <w:p w:rsidR="00473B25" w:rsidRPr="0050554C" w:rsidRDefault="00473B25"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0554C">
              <w:rPr>
                <w:bCs/>
              </w:rPr>
              <w:t>2</w:t>
            </w:r>
          </w:p>
        </w:tc>
      </w:tr>
      <w:tr w:rsidR="00473B25" w:rsidRPr="0050554C" w:rsidTr="00E04CBE">
        <w:trPr>
          <w:trHeight w:val="828"/>
        </w:trPr>
        <w:tc>
          <w:tcPr>
            <w:tcW w:w="3168" w:type="dxa"/>
            <w:vMerge/>
          </w:tcPr>
          <w:p w:rsidR="00473B25" w:rsidRPr="0050554C" w:rsidRDefault="00473B25" w:rsidP="00C953CF">
            <w:pPr>
              <w:jc w:val="center"/>
              <w:rPr>
                <w:b/>
              </w:rPr>
            </w:pPr>
          </w:p>
        </w:tc>
        <w:tc>
          <w:tcPr>
            <w:tcW w:w="10620" w:type="dxa"/>
            <w:gridSpan w:val="2"/>
          </w:tcPr>
          <w:p w:rsidR="00473B25" w:rsidRPr="0050554C" w:rsidRDefault="00473B25" w:rsidP="00C953CF">
            <w:pPr>
              <w:jc w:val="both"/>
            </w:pPr>
            <w:r w:rsidRPr="0050554C">
              <w:t>Аксиология – учение о ценностях. Основания ценностей: потребности, интересы и традиции. Классификация ценностей: первичные и</w:t>
            </w:r>
            <w:r w:rsidRPr="0050554C">
              <w:rPr>
                <w:b/>
              </w:rPr>
              <w:t xml:space="preserve"> </w:t>
            </w:r>
            <w:r w:rsidRPr="0050554C">
              <w:t>вторичные, витальные и культурные, материальные и духовные, общечеловеческие и личные, терминальные и инструментальные ценности.</w:t>
            </w:r>
          </w:p>
        </w:tc>
        <w:tc>
          <w:tcPr>
            <w:tcW w:w="720" w:type="dxa"/>
            <w:gridSpan w:val="2"/>
            <w:vMerge/>
          </w:tcPr>
          <w:p w:rsidR="00473B25" w:rsidRPr="0050554C" w:rsidRDefault="00473B25"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78" w:type="dxa"/>
            <w:gridSpan w:val="2"/>
            <w:vMerge/>
          </w:tcPr>
          <w:p w:rsidR="00473B25" w:rsidRPr="0050554C" w:rsidRDefault="00473B25" w:rsidP="00C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73B25" w:rsidRPr="0050554C" w:rsidTr="00E04CBE">
        <w:trPr>
          <w:gridAfter w:val="1"/>
          <w:wAfter w:w="72" w:type="dxa"/>
        </w:trPr>
        <w:tc>
          <w:tcPr>
            <w:tcW w:w="13716" w:type="dxa"/>
            <w:gridSpan w:val="2"/>
            <w:vAlign w:val="center"/>
          </w:tcPr>
          <w:p w:rsidR="00473B25" w:rsidRPr="0050554C" w:rsidRDefault="00473B25" w:rsidP="000D0239">
            <w:pPr>
              <w:jc w:val="right"/>
              <w:rPr>
                <w:b/>
              </w:rPr>
            </w:pPr>
            <w:r w:rsidRPr="0050554C">
              <w:rPr>
                <w:b/>
                <w:bCs/>
              </w:rPr>
              <w:t>Всего:</w:t>
            </w:r>
          </w:p>
        </w:tc>
        <w:tc>
          <w:tcPr>
            <w:tcW w:w="720" w:type="dxa"/>
            <w:gridSpan w:val="2"/>
            <w:vAlign w:val="bottom"/>
          </w:tcPr>
          <w:p w:rsidR="00473B25" w:rsidRPr="0050554C" w:rsidRDefault="00E04CBE" w:rsidP="000D0239">
            <w:pPr>
              <w:jc w:val="center"/>
              <w:rPr>
                <w:b/>
              </w:rPr>
            </w:pPr>
            <w:r>
              <w:rPr>
                <w:b/>
              </w:rPr>
              <w:t>12</w:t>
            </w:r>
          </w:p>
        </w:tc>
        <w:tc>
          <w:tcPr>
            <w:tcW w:w="878" w:type="dxa"/>
            <w:gridSpan w:val="2"/>
            <w:shd w:val="clear" w:color="auto" w:fill="D9D9D9"/>
            <w:vAlign w:val="bottom"/>
          </w:tcPr>
          <w:p w:rsidR="00473B25" w:rsidRPr="0050554C" w:rsidRDefault="00473B25" w:rsidP="000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bl>
    <w:p w:rsidR="00473B25" w:rsidRPr="0050554C" w:rsidRDefault="00473B25" w:rsidP="005948D4">
      <w:pPr>
        <w:spacing w:before="240"/>
        <w:jc w:val="both"/>
      </w:pPr>
      <w:r w:rsidRPr="0050554C">
        <w:t>Для характеристики уровня освоения учебного материала используются следующие обозначения:</w:t>
      </w:r>
    </w:p>
    <w:p w:rsidR="00473B25" w:rsidRPr="0050554C" w:rsidRDefault="00473B25" w:rsidP="005948D4">
      <w:pPr>
        <w:jc w:val="both"/>
      </w:pPr>
      <w:r w:rsidRPr="0050554C">
        <w:t>1. - ознакомительный (узнавание ранее изученных объектов, свойств);</w:t>
      </w:r>
    </w:p>
    <w:p w:rsidR="00473B25" w:rsidRPr="0050554C" w:rsidRDefault="00473B25" w:rsidP="005948D4">
      <w:pPr>
        <w:jc w:val="both"/>
      </w:pPr>
      <w:r w:rsidRPr="0050554C">
        <w:t>2. - репродуктивный (выполнение деятельности по образцу, инструкции или под руководством);</w:t>
      </w:r>
    </w:p>
    <w:p w:rsidR="00473B25" w:rsidRPr="0050554C" w:rsidRDefault="00473B25" w:rsidP="007A0B76">
      <w:pPr>
        <w:sectPr w:rsidR="00473B25" w:rsidRPr="0050554C" w:rsidSect="006511A9">
          <w:pgSz w:w="16838" w:h="11906" w:orient="landscape"/>
          <w:pgMar w:top="539" w:right="1134" w:bottom="340" w:left="1134" w:header="709" w:footer="709" w:gutter="0"/>
          <w:cols w:space="708"/>
          <w:docGrid w:linePitch="360"/>
        </w:sectPr>
      </w:pPr>
      <w:r w:rsidRPr="0050554C">
        <w:t>3.-  продуктивный (планирование и самостоятельное выполнение деятельности, решение проблемных задач)</w:t>
      </w:r>
    </w:p>
    <w:p w:rsidR="00473B25" w:rsidRPr="0050554C" w:rsidRDefault="00473B25" w:rsidP="0050554C">
      <w:pPr>
        <w:spacing w:line="360" w:lineRule="auto"/>
      </w:pPr>
      <w:r w:rsidRPr="0050554C">
        <w:rPr>
          <w:b/>
          <w:bCs/>
        </w:rPr>
        <w:lastRenderedPageBreak/>
        <w:t xml:space="preserve">3. УСЛОВИЯ РЕАЛИЗАЦИИ </w:t>
      </w:r>
      <w:r w:rsidRPr="001A0E39">
        <w:rPr>
          <w:b/>
          <w:bCs/>
          <w:caps/>
        </w:rPr>
        <w:t>Учебной</w:t>
      </w:r>
      <w:r w:rsidRPr="0050554C">
        <w:rPr>
          <w:b/>
          <w:bCs/>
        </w:rPr>
        <w:t xml:space="preserve"> ДИСЦИПЛИНЫ</w:t>
      </w:r>
    </w:p>
    <w:p w:rsidR="00473B25" w:rsidRPr="0050554C" w:rsidRDefault="00473B25" w:rsidP="0050554C">
      <w:pPr>
        <w:numPr>
          <w:ilvl w:val="1"/>
          <w:numId w:val="24"/>
        </w:numPr>
        <w:spacing w:line="360" w:lineRule="auto"/>
        <w:jc w:val="both"/>
        <w:rPr>
          <w:b/>
        </w:rPr>
      </w:pPr>
      <w:r w:rsidRPr="0050554C">
        <w:rPr>
          <w:b/>
        </w:rPr>
        <w:t>Требования к минимальному материально-техническому обеспечению</w:t>
      </w:r>
    </w:p>
    <w:p w:rsidR="00473B25" w:rsidRPr="0050554C" w:rsidRDefault="00473B25" w:rsidP="0050554C">
      <w:pPr>
        <w:spacing w:line="360" w:lineRule="auto"/>
        <w:jc w:val="both"/>
      </w:pPr>
      <w:r w:rsidRPr="0050554C">
        <w:t>Реализация учебной дисциплины требует наличия учебного кабинета социально-экономических дисциплин</w:t>
      </w:r>
    </w:p>
    <w:p w:rsidR="00473B25" w:rsidRPr="0050554C" w:rsidRDefault="00473B25" w:rsidP="0050554C">
      <w:pPr>
        <w:spacing w:line="360" w:lineRule="auto"/>
        <w:jc w:val="both"/>
        <w:rPr>
          <w:i/>
        </w:rPr>
      </w:pPr>
      <w:r w:rsidRPr="0050554C">
        <w:rPr>
          <w:i/>
        </w:rPr>
        <w:t>Оборудование учебного кабинета:</w:t>
      </w:r>
    </w:p>
    <w:p w:rsidR="00473B25" w:rsidRPr="0050554C" w:rsidRDefault="00473B25" w:rsidP="0050554C">
      <w:pPr>
        <w:spacing w:line="360" w:lineRule="auto"/>
        <w:ind w:firstLine="567"/>
        <w:jc w:val="both"/>
      </w:pPr>
      <w:r w:rsidRPr="0050554C">
        <w:t>- рабочее место преподавателя;</w:t>
      </w:r>
    </w:p>
    <w:p w:rsidR="00473B25" w:rsidRPr="0050554C" w:rsidRDefault="00473B25" w:rsidP="0050554C">
      <w:pPr>
        <w:spacing w:line="360" w:lineRule="auto"/>
        <w:ind w:firstLine="567"/>
        <w:jc w:val="both"/>
      </w:pPr>
      <w:r w:rsidRPr="0050554C">
        <w:t>- рабочие места  по числу обучающихся;</w:t>
      </w:r>
    </w:p>
    <w:p w:rsidR="00473B25" w:rsidRPr="0050554C" w:rsidRDefault="00473B25" w:rsidP="0050554C">
      <w:pPr>
        <w:spacing w:line="360" w:lineRule="auto"/>
        <w:ind w:firstLine="567"/>
        <w:jc w:val="both"/>
      </w:pPr>
      <w:r w:rsidRPr="0050554C">
        <w:t>- учебно-методическое обеспечение (учебное пособие, рабочая тетрадь, методические указания для студентов, раздаточные материалы);</w:t>
      </w:r>
    </w:p>
    <w:p w:rsidR="00473B25" w:rsidRPr="0050554C" w:rsidRDefault="00473B25" w:rsidP="0050554C">
      <w:pPr>
        <w:spacing w:line="360" w:lineRule="auto"/>
        <w:ind w:firstLine="567"/>
        <w:jc w:val="both"/>
      </w:pPr>
      <w:r w:rsidRPr="0050554C">
        <w:t>- классная доска.</w:t>
      </w:r>
    </w:p>
    <w:p w:rsidR="00473B25" w:rsidRPr="0050554C" w:rsidRDefault="00473B25" w:rsidP="0050554C">
      <w:pPr>
        <w:spacing w:line="360" w:lineRule="auto"/>
        <w:jc w:val="both"/>
        <w:rPr>
          <w:i/>
        </w:rPr>
      </w:pPr>
      <w:r w:rsidRPr="0050554C">
        <w:rPr>
          <w:i/>
        </w:rPr>
        <w:t>Технические средства обучения:</w:t>
      </w:r>
    </w:p>
    <w:p w:rsidR="00473B25" w:rsidRPr="0050554C" w:rsidRDefault="00473B25" w:rsidP="0050554C">
      <w:pPr>
        <w:spacing w:line="360" w:lineRule="auto"/>
        <w:ind w:firstLine="567"/>
        <w:jc w:val="both"/>
      </w:pPr>
      <w:r w:rsidRPr="0050554C">
        <w:t>- компьютер с лицензионным программным обеспечением;</w:t>
      </w:r>
    </w:p>
    <w:p w:rsidR="00473B25" w:rsidRPr="0050554C" w:rsidRDefault="00473B25" w:rsidP="0050554C">
      <w:pPr>
        <w:spacing w:line="360" w:lineRule="auto"/>
        <w:ind w:firstLine="567"/>
        <w:jc w:val="both"/>
      </w:pPr>
      <w:r w:rsidRPr="0050554C">
        <w:t>- средства мультимедиа (проектор, экран).</w:t>
      </w:r>
    </w:p>
    <w:p w:rsidR="00473B25" w:rsidRPr="0050554C" w:rsidRDefault="00473B25" w:rsidP="0050554C">
      <w:pPr>
        <w:numPr>
          <w:ilvl w:val="1"/>
          <w:numId w:val="24"/>
        </w:numPr>
        <w:spacing w:line="360" w:lineRule="auto"/>
        <w:jc w:val="both"/>
        <w:rPr>
          <w:b/>
        </w:rPr>
      </w:pPr>
      <w:r w:rsidRPr="0050554C">
        <w:rPr>
          <w:b/>
        </w:rPr>
        <w:t xml:space="preserve"> Информационное обеспечение обучения</w:t>
      </w:r>
    </w:p>
    <w:p w:rsidR="00473B25" w:rsidRPr="0050554C" w:rsidRDefault="00473B25" w:rsidP="0050554C">
      <w:pPr>
        <w:spacing w:line="360" w:lineRule="auto"/>
        <w:rPr>
          <w:b/>
          <w:i/>
        </w:rPr>
      </w:pPr>
      <w:r w:rsidRPr="0050554C">
        <w:rPr>
          <w:b/>
          <w:i/>
        </w:rPr>
        <w:t>Основные источники:</w:t>
      </w:r>
    </w:p>
    <w:p w:rsidR="00473B25" w:rsidRPr="00D577C8" w:rsidRDefault="00473B25" w:rsidP="001A0E39">
      <w:pPr>
        <w:numPr>
          <w:ilvl w:val="0"/>
          <w:numId w:val="26"/>
        </w:numPr>
        <w:shd w:val="clear" w:color="auto" w:fill="FFFFFF"/>
        <w:tabs>
          <w:tab w:val="left" w:pos="426"/>
        </w:tabs>
        <w:spacing w:line="360" w:lineRule="auto"/>
        <w:ind w:left="0" w:firstLine="0"/>
        <w:jc w:val="both"/>
        <w:rPr>
          <w:rFonts w:ascii="Courier New" w:hAnsi="Courier New" w:cs="Courier New"/>
          <w:sz w:val="13"/>
          <w:szCs w:val="13"/>
        </w:rPr>
      </w:pPr>
      <w:r w:rsidRPr="001A0E39">
        <w:rPr>
          <w:i/>
          <w:szCs w:val="13"/>
        </w:rPr>
        <w:t>Ивин, А.А.</w:t>
      </w:r>
      <w:r>
        <w:rPr>
          <w:szCs w:val="13"/>
        </w:rPr>
        <w:t xml:space="preserve"> Основы философии  учебник для СПО / А.А. Ивин, И.П. Никитина. - М.: Издательство </w:t>
      </w:r>
      <w:r w:rsidRPr="00F87184">
        <w:rPr>
          <w:szCs w:val="13"/>
        </w:rPr>
        <w:t>Юрайт</w:t>
      </w:r>
      <w:r>
        <w:rPr>
          <w:szCs w:val="13"/>
        </w:rPr>
        <w:t>, 20</w:t>
      </w:r>
      <w:r w:rsidR="00E04CBE">
        <w:rPr>
          <w:szCs w:val="13"/>
        </w:rPr>
        <w:t>20</w:t>
      </w:r>
      <w:r w:rsidRPr="00F87184">
        <w:rPr>
          <w:szCs w:val="13"/>
        </w:rPr>
        <w:t xml:space="preserve"> -</w:t>
      </w:r>
      <w:r>
        <w:rPr>
          <w:szCs w:val="13"/>
        </w:rPr>
        <w:t xml:space="preserve"> 478 с.</w:t>
      </w:r>
    </w:p>
    <w:p w:rsidR="00473B25" w:rsidRPr="006F5676" w:rsidRDefault="00473B25" w:rsidP="001A0E39">
      <w:pPr>
        <w:numPr>
          <w:ilvl w:val="0"/>
          <w:numId w:val="26"/>
        </w:numPr>
        <w:shd w:val="clear" w:color="auto" w:fill="FFFFFF"/>
        <w:tabs>
          <w:tab w:val="left" w:pos="426"/>
        </w:tabs>
        <w:spacing w:line="360" w:lineRule="auto"/>
        <w:ind w:left="0" w:firstLine="0"/>
        <w:jc w:val="both"/>
        <w:rPr>
          <w:rFonts w:ascii="Courier New" w:hAnsi="Courier New" w:cs="Courier New"/>
          <w:sz w:val="13"/>
          <w:szCs w:val="13"/>
        </w:rPr>
      </w:pPr>
      <w:r w:rsidRPr="001A0E39">
        <w:rPr>
          <w:i/>
        </w:rPr>
        <w:t xml:space="preserve">Волкогонова, О. Д., Сидорова Н. М. </w:t>
      </w:r>
      <w:r w:rsidRPr="006F5676">
        <w:t>Основы философии: учебник. -М.: ИД «ФОРУМ»: ИНФРА-М, 201</w:t>
      </w:r>
      <w:r>
        <w:t>8</w:t>
      </w:r>
      <w:r w:rsidRPr="006F5676">
        <w:t>.-480 с.-</w:t>
      </w:r>
      <w:r>
        <w:t xml:space="preserve"> </w:t>
      </w:r>
      <w:r w:rsidRPr="006F5676">
        <w:t>(Профессиональное образование).</w:t>
      </w:r>
    </w:p>
    <w:p w:rsidR="00473B25" w:rsidRPr="0050554C" w:rsidRDefault="00473B25" w:rsidP="001A0E39">
      <w:pPr>
        <w:pStyle w:val="11"/>
        <w:numPr>
          <w:ilvl w:val="0"/>
          <w:numId w:val="26"/>
        </w:numPr>
        <w:tabs>
          <w:tab w:val="left" w:pos="360"/>
          <w:tab w:val="left" w:pos="426"/>
        </w:tabs>
        <w:spacing w:line="360" w:lineRule="auto"/>
        <w:ind w:left="0" w:firstLine="0"/>
        <w:jc w:val="both"/>
        <w:rPr>
          <w:rFonts w:ascii="Times New Roman" w:hAnsi="Times New Roman"/>
          <w:sz w:val="24"/>
          <w:szCs w:val="24"/>
          <w:lang w:val="ru-RU"/>
        </w:rPr>
      </w:pPr>
      <w:r w:rsidRPr="001A0E39">
        <w:rPr>
          <w:rFonts w:ascii="Times New Roman" w:hAnsi="Times New Roman"/>
          <w:i/>
          <w:sz w:val="24"/>
          <w:szCs w:val="24"/>
          <w:lang w:val="ru-RU"/>
        </w:rPr>
        <w:t>Сычев</w:t>
      </w:r>
      <w:r>
        <w:rPr>
          <w:rFonts w:ascii="Times New Roman" w:hAnsi="Times New Roman"/>
          <w:i/>
          <w:sz w:val="24"/>
          <w:szCs w:val="24"/>
          <w:lang w:val="ru-RU"/>
        </w:rPr>
        <w:t>,</w:t>
      </w:r>
      <w:r w:rsidRPr="001A0E39">
        <w:rPr>
          <w:rFonts w:ascii="Times New Roman" w:hAnsi="Times New Roman"/>
          <w:i/>
          <w:sz w:val="24"/>
          <w:szCs w:val="24"/>
          <w:lang w:val="ru-RU"/>
        </w:rPr>
        <w:t xml:space="preserve"> А. А</w:t>
      </w:r>
      <w:r w:rsidRPr="0050554C">
        <w:rPr>
          <w:rFonts w:ascii="Times New Roman" w:hAnsi="Times New Roman"/>
          <w:sz w:val="24"/>
          <w:szCs w:val="24"/>
          <w:lang w:val="ru-RU"/>
        </w:rPr>
        <w:t xml:space="preserve">. Основы философии: </w:t>
      </w:r>
      <w:r>
        <w:rPr>
          <w:rFonts w:ascii="Times New Roman" w:hAnsi="Times New Roman"/>
          <w:sz w:val="24"/>
          <w:szCs w:val="24"/>
          <w:lang w:val="ru-RU"/>
        </w:rPr>
        <w:t>у</w:t>
      </w:r>
      <w:r w:rsidRPr="0050554C">
        <w:rPr>
          <w:rFonts w:ascii="Times New Roman" w:hAnsi="Times New Roman"/>
          <w:sz w:val="24"/>
          <w:szCs w:val="24"/>
          <w:lang w:val="ru-RU"/>
        </w:rPr>
        <w:t xml:space="preserve">чеб. пособие </w:t>
      </w:r>
      <w:r>
        <w:rPr>
          <w:rFonts w:ascii="Times New Roman" w:hAnsi="Times New Roman"/>
          <w:sz w:val="24"/>
          <w:szCs w:val="24"/>
          <w:lang w:val="ru-RU"/>
        </w:rPr>
        <w:t xml:space="preserve"> / А.А. Сычев . - </w:t>
      </w:r>
      <w:r w:rsidRPr="0050554C">
        <w:rPr>
          <w:rFonts w:ascii="Times New Roman" w:hAnsi="Times New Roman"/>
          <w:sz w:val="24"/>
          <w:szCs w:val="24"/>
          <w:lang w:val="ru-RU"/>
        </w:rPr>
        <w:t>2-е изд</w:t>
      </w:r>
      <w:r>
        <w:rPr>
          <w:rFonts w:ascii="Times New Roman" w:hAnsi="Times New Roman"/>
          <w:sz w:val="24"/>
          <w:szCs w:val="24"/>
          <w:lang w:val="ru-RU"/>
        </w:rPr>
        <w:t>.</w:t>
      </w:r>
      <w:r w:rsidRPr="0050554C">
        <w:rPr>
          <w:rFonts w:ascii="Times New Roman" w:hAnsi="Times New Roman"/>
          <w:sz w:val="24"/>
          <w:szCs w:val="24"/>
          <w:lang w:val="ru-RU"/>
        </w:rPr>
        <w:t xml:space="preserve"> – М.: Альфа – М: Инфра – М, 201</w:t>
      </w:r>
      <w:r w:rsidR="00E04CBE">
        <w:rPr>
          <w:rFonts w:ascii="Times New Roman" w:hAnsi="Times New Roman"/>
          <w:sz w:val="24"/>
          <w:szCs w:val="24"/>
          <w:lang w:val="ru-RU"/>
        </w:rPr>
        <w:t>7</w:t>
      </w:r>
      <w:r w:rsidRPr="0050554C">
        <w:rPr>
          <w:rFonts w:ascii="Times New Roman" w:hAnsi="Times New Roman"/>
          <w:sz w:val="24"/>
          <w:szCs w:val="24"/>
          <w:lang w:val="ru-RU"/>
        </w:rPr>
        <w:t>.</w:t>
      </w:r>
    </w:p>
    <w:p w:rsidR="00473B25" w:rsidRPr="0050554C" w:rsidRDefault="00473B25" w:rsidP="001A0E39">
      <w:pPr>
        <w:spacing w:line="360" w:lineRule="auto"/>
        <w:jc w:val="both"/>
        <w:rPr>
          <w:b/>
          <w:i/>
        </w:rPr>
      </w:pPr>
      <w:r w:rsidRPr="0050554C">
        <w:rPr>
          <w:b/>
          <w:i/>
        </w:rPr>
        <w:t>Дополнительные источники:</w:t>
      </w:r>
    </w:p>
    <w:p w:rsidR="00473B25" w:rsidRPr="006251D5" w:rsidRDefault="00473B25" w:rsidP="001A0E39">
      <w:pPr>
        <w:pStyle w:val="htmllist"/>
        <w:numPr>
          <w:ilvl w:val="0"/>
          <w:numId w:val="34"/>
        </w:numPr>
        <w:tabs>
          <w:tab w:val="clear" w:pos="360"/>
          <w:tab w:val="num" w:pos="0"/>
        </w:tabs>
        <w:spacing w:line="360" w:lineRule="auto"/>
        <w:ind w:left="0" w:firstLine="0"/>
        <w:rPr>
          <w:lang w:val="ru-RU"/>
        </w:rPr>
      </w:pPr>
      <w:r w:rsidRPr="006251D5">
        <w:rPr>
          <w:i/>
          <w:iCs/>
          <w:lang w:val="ru-RU"/>
        </w:rPr>
        <w:t xml:space="preserve">Стрельник, О. Н. </w:t>
      </w:r>
      <w:hyperlink r:id="rId13" w:history="1">
        <w:r w:rsidRPr="006251D5">
          <w:rPr>
            <w:rStyle w:val="linkstyle"/>
            <w:lang w:val="ru-RU"/>
          </w:rPr>
          <w:t>Основы философии: учебник для СПО / О. Н. Стрельник. — М.: Издательство Юрайт, 201</w:t>
        </w:r>
        <w:r>
          <w:rPr>
            <w:rStyle w:val="linkstyle"/>
            <w:lang w:val="ru-RU"/>
          </w:rPr>
          <w:t>4</w:t>
        </w:r>
        <w:r w:rsidRPr="006251D5">
          <w:rPr>
            <w:rStyle w:val="linkstyle"/>
            <w:lang w:val="ru-RU"/>
          </w:rPr>
          <w:t xml:space="preserve">. — 312 с. — (Серия : Профессиональное образование). </w:t>
        </w:r>
      </w:hyperlink>
    </w:p>
    <w:p w:rsidR="00473B25" w:rsidRPr="006251D5" w:rsidRDefault="00473B25" w:rsidP="001A0E39">
      <w:pPr>
        <w:pStyle w:val="htmllist"/>
        <w:numPr>
          <w:ilvl w:val="0"/>
          <w:numId w:val="34"/>
        </w:numPr>
        <w:tabs>
          <w:tab w:val="clear" w:pos="360"/>
          <w:tab w:val="num" w:pos="0"/>
        </w:tabs>
        <w:spacing w:line="360" w:lineRule="auto"/>
        <w:ind w:left="0" w:firstLine="0"/>
        <w:rPr>
          <w:lang w:val="ru-RU"/>
        </w:rPr>
      </w:pPr>
      <w:r w:rsidRPr="006251D5">
        <w:rPr>
          <w:i/>
          <w:iCs/>
          <w:lang w:val="ru-RU"/>
        </w:rPr>
        <w:t xml:space="preserve">Лавриненко, В. Н. </w:t>
      </w:r>
      <w:hyperlink r:id="rId14" w:history="1">
        <w:r w:rsidRPr="006251D5">
          <w:rPr>
            <w:rStyle w:val="linkstyle"/>
            <w:lang w:val="ru-RU"/>
          </w:rPr>
          <w:t>Основы философии: учебник и практикум для СПО / В. Н. Лавриненко, В. В. Кафтан, Л. И. Чернышова. — 8-е изд., пер. и доп</w:t>
        </w:r>
        <w:r>
          <w:rPr>
            <w:rStyle w:val="linkstyle"/>
            <w:lang w:val="ru-RU"/>
          </w:rPr>
          <w:t>. — М.: Издательство Юрайт, 2014</w:t>
        </w:r>
        <w:r w:rsidRPr="006251D5">
          <w:rPr>
            <w:rStyle w:val="linkstyle"/>
            <w:lang w:val="ru-RU"/>
          </w:rPr>
          <w:t xml:space="preserve">. — 374 с. — (Серия : Профессиональное образование). </w:t>
        </w:r>
      </w:hyperlink>
    </w:p>
    <w:p w:rsidR="00473B25" w:rsidRPr="0050554C" w:rsidRDefault="00473B25" w:rsidP="001A0E39">
      <w:pPr>
        <w:tabs>
          <w:tab w:val="left" w:pos="540"/>
        </w:tabs>
        <w:spacing w:line="360" w:lineRule="auto"/>
        <w:jc w:val="both"/>
        <w:rPr>
          <w:b/>
          <w:i/>
        </w:rPr>
      </w:pPr>
      <w:r w:rsidRPr="0050554C">
        <w:rPr>
          <w:b/>
          <w:i/>
        </w:rPr>
        <w:t>Интернет-ресурсы:</w:t>
      </w:r>
    </w:p>
    <w:p w:rsidR="00473B25" w:rsidRPr="0050554C" w:rsidRDefault="00473B25" w:rsidP="001A0E39">
      <w:pPr>
        <w:numPr>
          <w:ilvl w:val="0"/>
          <w:numId w:val="25"/>
        </w:numPr>
        <w:tabs>
          <w:tab w:val="clear" w:pos="1470"/>
        </w:tabs>
        <w:spacing w:line="360" w:lineRule="auto"/>
        <w:ind w:left="0" w:firstLine="0"/>
      </w:pPr>
      <w:r w:rsidRPr="0050554C">
        <w:rPr>
          <w:rStyle w:val="af2"/>
          <w:b w:val="0"/>
        </w:rPr>
        <w:t xml:space="preserve">Библиотека сайта </w:t>
      </w:r>
      <w:r w:rsidRPr="0050554C">
        <w:rPr>
          <w:rStyle w:val="af2"/>
          <w:b w:val="0"/>
          <w:lang w:val="en-US"/>
        </w:rPr>
        <w:t>philosophy</w:t>
      </w:r>
      <w:r w:rsidRPr="0050554C">
        <w:rPr>
          <w:rStyle w:val="af2"/>
          <w:b w:val="0"/>
        </w:rPr>
        <w:t>.</w:t>
      </w:r>
      <w:r w:rsidRPr="0050554C">
        <w:rPr>
          <w:rStyle w:val="af2"/>
          <w:b w:val="0"/>
          <w:lang w:val="en-US"/>
        </w:rPr>
        <w:t>ru</w:t>
      </w:r>
      <w:r w:rsidRPr="0050554C">
        <w:rPr>
          <w:rStyle w:val="af2"/>
          <w:b w:val="0"/>
        </w:rPr>
        <w:t>:</w:t>
      </w:r>
      <w:r w:rsidRPr="0050554C">
        <w:t xml:space="preserve"> </w:t>
      </w:r>
      <w:hyperlink r:id="rId15" w:history="1">
        <w:r w:rsidRPr="0050554C">
          <w:rPr>
            <w:rStyle w:val="af0"/>
            <w:lang w:val="en-US"/>
          </w:rPr>
          <w:t>http</w:t>
        </w:r>
        <w:r w:rsidRPr="0050554C">
          <w:rPr>
            <w:rStyle w:val="af0"/>
          </w:rPr>
          <w:t>://</w:t>
        </w:r>
        <w:r w:rsidRPr="0050554C">
          <w:rPr>
            <w:rStyle w:val="af0"/>
            <w:lang w:val="en-US"/>
          </w:rPr>
          <w:t>www</w:t>
        </w:r>
        <w:r w:rsidRPr="0050554C">
          <w:rPr>
            <w:rStyle w:val="af0"/>
          </w:rPr>
          <w:t>.</w:t>
        </w:r>
        <w:r w:rsidRPr="0050554C">
          <w:rPr>
            <w:rStyle w:val="af0"/>
            <w:lang w:val="en-US"/>
          </w:rPr>
          <w:t>philosophy</w:t>
        </w:r>
        <w:r w:rsidRPr="0050554C">
          <w:rPr>
            <w:rStyle w:val="af0"/>
          </w:rPr>
          <w:t>.</w:t>
        </w:r>
        <w:r w:rsidRPr="0050554C">
          <w:rPr>
            <w:rStyle w:val="af0"/>
            <w:lang w:val="en-US"/>
          </w:rPr>
          <w:t>ru</w:t>
        </w:r>
        <w:r w:rsidRPr="0050554C">
          <w:rPr>
            <w:rStyle w:val="af0"/>
          </w:rPr>
          <w:t>/</w:t>
        </w:r>
      </w:hyperlink>
      <w:r w:rsidRPr="0050554C">
        <w:t>.</w:t>
      </w:r>
    </w:p>
    <w:p w:rsidR="00473B25" w:rsidRPr="0050554C" w:rsidRDefault="00473B25" w:rsidP="001A0E39">
      <w:pPr>
        <w:numPr>
          <w:ilvl w:val="0"/>
          <w:numId w:val="25"/>
        </w:numPr>
        <w:tabs>
          <w:tab w:val="clear" w:pos="1470"/>
        </w:tabs>
        <w:spacing w:line="360" w:lineRule="auto"/>
        <w:ind w:left="0" w:firstLine="0"/>
      </w:pPr>
      <w:r w:rsidRPr="0050554C">
        <w:rPr>
          <w:rStyle w:val="af2"/>
          <w:b w:val="0"/>
        </w:rPr>
        <w:t xml:space="preserve">Библиотека философской антропологии: </w:t>
      </w:r>
      <w:hyperlink r:id="rId16" w:anchor="1/" w:history="1">
        <w:r w:rsidRPr="0050554C">
          <w:rPr>
            <w:rStyle w:val="af0"/>
          </w:rPr>
          <w:t>http://www.musa.narod.ru/ bib.htm#1/</w:t>
        </w:r>
      </w:hyperlink>
      <w:r w:rsidRPr="0050554C">
        <w:t>.</w:t>
      </w:r>
    </w:p>
    <w:p w:rsidR="00473B25" w:rsidRPr="0050554C" w:rsidRDefault="00473B25" w:rsidP="001A0E39">
      <w:pPr>
        <w:numPr>
          <w:ilvl w:val="0"/>
          <w:numId w:val="25"/>
        </w:numPr>
        <w:tabs>
          <w:tab w:val="clear" w:pos="1470"/>
        </w:tabs>
        <w:spacing w:line="360" w:lineRule="auto"/>
        <w:ind w:left="0" w:firstLine="0"/>
      </w:pPr>
      <w:r w:rsidRPr="0050554C">
        <w:t xml:space="preserve">Интернет-ресурс о философии, основах философской науки: </w:t>
      </w:r>
      <w:hyperlink r:id="rId17" w:history="1">
        <w:r w:rsidRPr="0050554C">
          <w:rPr>
            <w:rStyle w:val="af0"/>
          </w:rPr>
          <w:t>http://filo-lecture.ru/</w:t>
        </w:r>
      </w:hyperlink>
      <w:r w:rsidRPr="0050554C">
        <w:rPr>
          <w:color w:val="000000"/>
        </w:rPr>
        <w:t>.</w:t>
      </w:r>
    </w:p>
    <w:p w:rsidR="00473B25" w:rsidRPr="00D577C8" w:rsidRDefault="00473B25" w:rsidP="001A0E39">
      <w:pPr>
        <w:numPr>
          <w:ilvl w:val="0"/>
          <w:numId w:val="25"/>
        </w:numPr>
        <w:shd w:val="clear" w:color="auto" w:fill="FFFFFF"/>
        <w:tabs>
          <w:tab w:val="clear" w:pos="1470"/>
        </w:tabs>
        <w:spacing w:before="100" w:beforeAutospacing="1" w:after="100" w:afterAutospacing="1" w:line="360" w:lineRule="auto"/>
        <w:ind w:left="0" w:firstLine="0"/>
        <w:jc w:val="both"/>
        <w:rPr>
          <w:rFonts w:ascii="Trebuchet MS" w:hAnsi="Trebuchet MS"/>
          <w:color w:val="333333"/>
          <w:sz w:val="21"/>
          <w:szCs w:val="21"/>
        </w:rPr>
      </w:pPr>
      <w:r w:rsidRPr="0050554C">
        <w:t xml:space="preserve">Образовательный портал «Философия: студенту, аспиранту, философу»: </w:t>
      </w:r>
      <w:hyperlink r:id="rId18" w:history="1">
        <w:r w:rsidRPr="0050554C">
          <w:rPr>
            <w:rStyle w:val="af0"/>
          </w:rPr>
          <w:t>http://philosoff.ru/</w:t>
        </w:r>
      </w:hyperlink>
      <w:r w:rsidRPr="0050554C">
        <w:t>.</w:t>
      </w:r>
    </w:p>
    <w:p w:rsidR="00473B25" w:rsidRDefault="00473B25" w:rsidP="001A0E39">
      <w:pPr>
        <w:numPr>
          <w:ilvl w:val="0"/>
          <w:numId w:val="25"/>
        </w:numPr>
        <w:shd w:val="clear" w:color="auto" w:fill="FFFFFF"/>
        <w:tabs>
          <w:tab w:val="clear" w:pos="1470"/>
        </w:tabs>
        <w:spacing w:before="100" w:beforeAutospacing="1" w:after="100" w:afterAutospacing="1" w:line="360" w:lineRule="auto"/>
        <w:ind w:left="0" w:firstLine="0"/>
        <w:rPr>
          <w:rStyle w:val="linkstyle"/>
        </w:rPr>
      </w:pPr>
      <w:r w:rsidRPr="00253592">
        <w:rPr>
          <w:rStyle w:val="af2"/>
          <w:b w:val="0"/>
          <w:bCs w:val="0"/>
        </w:rPr>
        <w:t>Электронная библиотечная система «Юрайт»</w:t>
      </w:r>
      <w:r>
        <w:rPr>
          <w:bCs/>
          <w:color w:val="333333"/>
          <w:szCs w:val="21"/>
        </w:rPr>
        <w:t xml:space="preserve"> </w:t>
      </w:r>
      <w:r w:rsidRPr="00D577C8">
        <w:rPr>
          <w:bCs/>
          <w:color w:val="333333"/>
          <w:szCs w:val="21"/>
        </w:rPr>
        <w:t> </w:t>
      </w:r>
      <w:hyperlink r:id="rId19" w:tgtFrame="_blank" w:history="1">
        <w:r w:rsidRPr="001A0E39">
          <w:rPr>
            <w:rStyle w:val="linkstyle"/>
          </w:rPr>
          <w:t>biblio-online.ru</w:t>
        </w:r>
      </w:hyperlink>
      <w:r>
        <w:rPr>
          <w:rStyle w:val="linkstyle"/>
        </w:rPr>
        <w:t>.</w:t>
      </w:r>
      <w:r w:rsidRPr="001A0E39">
        <w:rPr>
          <w:rStyle w:val="linkstyle"/>
        </w:rPr>
        <w:t xml:space="preserve">  </w:t>
      </w:r>
    </w:p>
    <w:p w:rsidR="00473B25" w:rsidRDefault="00473B25" w:rsidP="009E4357">
      <w:pPr>
        <w:numPr>
          <w:ilvl w:val="0"/>
          <w:numId w:val="25"/>
        </w:numPr>
        <w:shd w:val="clear" w:color="auto" w:fill="FFFFFF"/>
        <w:tabs>
          <w:tab w:val="clear" w:pos="1470"/>
          <w:tab w:val="num" w:pos="720"/>
        </w:tabs>
        <w:spacing w:before="100" w:beforeAutospacing="1" w:after="100" w:afterAutospacing="1" w:line="360" w:lineRule="auto"/>
        <w:ind w:hanging="1470"/>
        <w:rPr>
          <w:rStyle w:val="linkstyle"/>
        </w:rPr>
      </w:pPr>
      <w:r>
        <w:rPr>
          <w:rStyle w:val="af2"/>
          <w:b w:val="0"/>
        </w:rPr>
        <w:t>Электронная библиотечная система</w:t>
      </w:r>
      <w:r>
        <w:rPr>
          <w:rStyle w:val="linkstyle"/>
        </w:rPr>
        <w:t xml:space="preserve">  </w:t>
      </w:r>
      <w:hyperlink r:id="rId20" w:history="1">
        <w:r>
          <w:rPr>
            <w:rStyle w:val="af0"/>
            <w:lang w:val="en-US"/>
          </w:rPr>
          <w:t>www</w:t>
        </w:r>
        <w:r>
          <w:rPr>
            <w:rStyle w:val="af0"/>
          </w:rPr>
          <w:t>.</w:t>
        </w:r>
        <w:r>
          <w:rPr>
            <w:rStyle w:val="af0"/>
            <w:lang w:val="en-US"/>
          </w:rPr>
          <w:t>book</w:t>
        </w:r>
        <w:r>
          <w:rPr>
            <w:rStyle w:val="af0"/>
          </w:rPr>
          <w:t>.</w:t>
        </w:r>
        <w:r>
          <w:rPr>
            <w:rStyle w:val="af0"/>
            <w:lang w:val="en-US"/>
          </w:rPr>
          <w:t>ru</w:t>
        </w:r>
      </w:hyperlink>
    </w:p>
    <w:p w:rsidR="00473B25" w:rsidRDefault="00473B25" w:rsidP="001A0E39">
      <w:pPr>
        <w:pStyle w:val="4"/>
        <w:shd w:val="clear" w:color="auto" w:fill="FFFFFF"/>
        <w:spacing w:before="0" w:after="0" w:line="360" w:lineRule="auto"/>
        <w:jc w:val="both"/>
        <w:rPr>
          <w:rFonts w:ascii="Times New Roman" w:hAnsi="Times New Roman"/>
          <w:bCs w:val="0"/>
          <w:caps/>
          <w:sz w:val="24"/>
          <w:szCs w:val="24"/>
        </w:rPr>
      </w:pPr>
      <w:r>
        <w:rPr>
          <w:rFonts w:ascii="Times New Roman" w:hAnsi="Times New Roman"/>
          <w:bCs w:val="0"/>
          <w:caps/>
          <w:sz w:val="24"/>
          <w:szCs w:val="24"/>
        </w:rPr>
        <w:lastRenderedPageBreak/>
        <w:t>3.</w:t>
      </w:r>
      <w:r w:rsidRPr="00D577C8">
        <w:rPr>
          <w:rFonts w:ascii="Times New Roman" w:hAnsi="Times New Roman"/>
          <w:bCs w:val="0"/>
          <w:caps/>
          <w:sz w:val="24"/>
          <w:szCs w:val="24"/>
        </w:rPr>
        <w:t xml:space="preserve">4. </w:t>
      </w:r>
      <w:r w:rsidRPr="006251D5">
        <w:rPr>
          <w:rFonts w:ascii="Times New Roman" w:hAnsi="Times New Roman"/>
          <w:bCs w:val="0"/>
          <w:sz w:val="24"/>
          <w:szCs w:val="24"/>
        </w:rPr>
        <w:t>Методические рекомендации по обучению лиц с ограниченными</w:t>
      </w:r>
      <w:r>
        <w:rPr>
          <w:rFonts w:ascii="Times New Roman" w:hAnsi="Times New Roman"/>
          <w:bCs w:val="0"/>
          <w:sz w:val="24"/>
          <w:szCs w:val="24"/>
        </w:rPr>
        <w:t xml:space="preserve"> </w:t>
      </w:r>
      <w:r w:rsidRPr="006251D5">
        <w:rPr>
          <w:rFonts w:ascii="Times New Roman" w:hAnsi="Times New Roman"/>
          <w:bCs w:val="0"/>
          <w:sz w:val="24"/>
          <w:szCs w:val="24"/>
        </w:rPr>
        <w:t>возможностями здоровья и инвалидов</w:t>
      </w:r>
    </w:p>
    <w:p w:rsidR="00473B25" w:rsidRPr="00D577C8" w:rsidRDefault="00473B25" w:rsidP="00D577C8">
      <w:pPr>
        <w:pStyle w:val="af6"/>
        <w:shd w:val="clear" w:color="auto" w:fill="FFFFFF"/>
        <w:spacing w:before="0" w:beforeAutospacing="0" w:after="0" w:afterAutospacing="0" w:line="360" w:lineRule="auto"/>
        <w:ind w:firstLine="709"/>
        <w:jc w:val="both"/>
      </w:pPr>
      <w:r w:rsidRPr="00D577C8">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473B25" w:rsidRPr="00D577C8" w:rsidRDefault="00473B25" w:rsidP="00D577C8">
      <w:pPr>
        <w:pStyle w:val="af6"/>
        <w:shd w:val="clear" w:color="auto" w:fill="FFFFFF"/>
        <w:spacing w:before="0" w:beforeAutospacing="0" w:after="0" w:afterAutospacing="0" w:line="360" w:lineRule="auto"/>
        <w:ind w:firstLine="709"/>
        <w:jc w:val="both"/>
      </w:pPr>
      <w:r w:rsidRPr="00D577C8">
        <w:t>Медицинские ограничения регламентированы Перечнем медицинских противопоказаний Министерства здравоохранения Российской Федерации.</w:t>
      </w:r>
    </w:p>
    <w:p w:rsidR="00473B25" w:rsidRPr="00D577C8" w:rsidRDefault="00473B25" w:rsidP="00D577C8">
      <w:pPr>
        <w:pStyle w:val="af6"/>
        <w:shd w:val="clear" w:color="auto" w:fill="FFFFFF"/>
        <w:spacing w:before="0" w:beforeAutospacing="0" w:after="0" w:afterAutospacing="0" w:line="360" w:lineRule="auto"/>
        <w:ind w:firstLine="709"/>
        <w:jc w:val="both"/>
      </w:pPr>
      <w:r w:rsidRPr="00D577C8">
        <w:t>В соответствии с письмом Минобрнауки РФ от 12.07.2007 № 03-1563 "Об организации образовательного процесса в учреждениях начального профессионального и среднего профессионального образования для лиц с ограниченными возможностями здоровья"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473B25" w:rsidRPr="00D577C8" w:rsidRDefault="00473B25" w:rsidP="00D577C8">
      <w:pPr>
        <w:pStyle w:val="af6"/>
        <w:shd w:val="clear" w:color="auto" w:fill="FFFFFF"/>
        <w:spacing w:before="0" w:beforeAutospacing="0" w:after="0" w:afterAutospacing="0" w:line="360" w:lineRule="auto"/>
        <w:ind w:firstLine="709"/>
        <w:jc w:val="both"/>
      </w:pPr>
      <w:r w:rsidRPr="00D577C8">
        <w:t>Освоение дисциплины средств и информационных систем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473B25" w:rsidRPr="00D577C8" w:rsidRDefault="00473B25" w:rsidP="00D577C8">
      <w:pPr>
        <w:pStyle w:val="af6"/>
        <w:shd w:val="clear" w:color="auto" w:fill="FFFFFF"/>
        <w:spacing w:before="0" w:beforeAutospacing="0" w:after="0" w:afterAutospacing="0" w:line="360" w:lineRule="auto"/>
        <w:ind w:firstLine="709"/>
        <w:jc w:val="both"/>
      </w:pPr>
      <w:r w:rsidRPr="00D577C8">
        <w:t>Обучающиеся с нарушенным слухом нуждаются в большей степени в использовании разнообразного наглядного материала в процессе обучения. Сложные для понимания темы должны быть снабжены как можно большим количеством схем, диаграмм, рисунков, компьютерных презентаций, другим наглядным материалом. Звуковую информацию нужно дублировать зрительной, для лучшего усвоения необходимо каждый раз писать на доске используемые термины. Предъявляемая видеоинформация может сопровождаться текстовой бегущей строкой или сурдологическим переводом.</w:t>
      </w:r>
    </w:p>
    <w:p w:rsidR="00473B25" w:rsidRPr="00D577C8" w:rsidRDefault="00473B25" w:rsidP="00D577C8">
      <w:pPr>
        <w:pStyle w:val="af6"/>
        <w:shd w:val="clear" w:color="auto" w:fill="FFFFFF"/>
        <w:spacing w:before="0" w:beforeAutospacing="0" w:after="0" w:afterAutospacing="0" w:line="360" w:lineRule="auto"/>
        <w:ind w:firstLine="709"/>
        <w:jc w:val="both"/>
      </w:pPr>
      <w:r w:rsidRPr="00D577C8">
        <w:t xml:space="preserve">Слабовидящим следует предоставить возможность использовать звукозаписывающие устройства и компьютеры во время занятий. При лекционной форме занятий обучающемуся с плохим зрением следует разрешить пользоваться диктофоном. Все записанное на доске должно быть озвучено. Медиаматериалы также следует </w:t>
      </w:r>
      <w:r w:rsidRPr="00D577C8">
        <w:lastRenderedPageBreak/>
        <w:t>использовать и адаптировать с учетом индивидуальных особенностей обучения лиц с ОВЗ.</w:t>
      </w:r>
    </w:p>
    <w:p w:rsidR="00473B25" w:rsidRPr="00D577C8" w:rsidRDefault="00473B25" w:rsidP="00D577C8">
      <w:pPr>
        <w:pStyle w:val="af6"/>
        <w:shd w:val="clear" w:color="auto" w:fill="FFFFFF"/>
        <w:spacing w:before="0" w:beforeAutospacing="0" w:after="0" w:afterAutospacing="0" w:line="360" w:lineRule="auto"/>
        <w:ind w:firstLine="709"/>
        <w:jc w:val="both"/>
      </w:pPr>
      <w:r w:rsidRPr="00D577C8">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473B25" w:rsidRPr="00D577C8" w:rsidRDefault="00473B25" w:rsidP="00D577C8">
      <w:pPr>
        <w:numPr>
          <w:ilvl w:val="0"/>
          <w:numId w:val="30"/>
        </w:numPr>
        <w:shd w:val="clear" w:color="auto" w:fill="FFFFFF"/>
        <w:spacing w:line="360" w:lineRule="auto"/>
        <w:ind w:left="0" w:firstLine="709"/>
        <w:jc w:val="both"/>
      </w:pPr>
      <w:r w:rsidRPr="00D577C8">
        <w:t>в печатной или электронной форме (для лиц с нарушениями опорно-двигательного аппарата);</w:t>
      </w:r>
    </w:p>
    <w:p w:rsidR="00473B25" w:rsidRPr="00D577C8" w:rsidRDefault="00473B25" w:rsidP="00D577C8">
      <w:pPr>
        <w:numPr>
          <w:ilvl w:val="0"/>
          <w:numId w:val="30"/>
        </w:numPr>
        <w:shd w:val="clear" w:color="auto" w:fill="FFFFFF"/>
        <w:spacing w:line="360" w:lineRule="auto"/>
        <w:ind w:left="0" w:firstLine="709"/>
        <w:jc w:val="both"/>
      </w:pPr>
      <w:r w:rsidRPr="00D577C8">
        <w:t>в печатной форме или электронной форме с увеличенным шрифтом и контрастностью (для лиц с нарушениями слуха, речи, зрения);</w:t>
      </w:r>
    </w:p>
    <w:p w:rsidR="00473B25" w:rsidRPr="00D577C8" w:rsidRDefault="00473B25" w:rsidP="00D577C8">
      <w:pPr>
        <w:numPr>
          <w:ilvl w:val="0"/>
          <w:numId w:val="30"/>
        </w:numPr>
        <w:shd w:val="clear" w:color="auto" w:fill="FFFFFF"/>
        <w:spacing w:line="360" w:lineRule="auto"/>
        <w:ind w:left="0" w:firstLine="709"/>
        <w:jc w:val="both"/>
      </w:pPr>
      <w:r w:rsidRPr="00D577C8">
        <w:t>методом чтения ассистентом задания вслух (для лиц с нарушениями зрения).</w:t>
      </w:r>
    </w:p>
    <w:p w:rsidR="00473B25" w:rsidRPr="00D577C8" w:rsidRDefault="00473B25" w:rsidP="00D577C8">
      <w:pPr>
        <w:pStyle w:val="af6"/>
        <w:shd w:val="clear" w:color="auto" w:fill="FFFFFF"/>
        <w:spacing w:before="0" w:beforeAutospacing="0" w:after="0" w:afterAutospacing="0" w:line="360" w:lineRule="auto"/>
        <w:ind w:firstLine="709"/>
        <w:jc w:val="both"/>
      </w:pPr>
      <w:r w:rsidRPr="00D577C8">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473B25" w:rsidRPr="00D577C8" w:rsidRDefault="00473B25" w:rsidP="00D577C8">
      <w:pPr>
        <w:numPr>
          <w:ilvl w:val="0"/>
          <w:numId w:val="31"/>
        </w:numPr>
        <w:shd w:val="clear" w:color="auto" w:fill="FFFFFF"/>
        <w:spacing w:line="360" w:lineRule="auto"/>
        <w:ind w:left="0" w:firstLine="709"/>
        <w:jc w:val="both"/>
      </w:pPr>
      <w:r w:rsidRPr="00D577C8">
        <w:t>письменно на бумаге или набором ответов на компьютере (для лиц с нарушениями слуха, речи);</w:t>
      </w:r>
    </w:p>
    <w:p w:rsidR="00473B25" w:rsidRPr="00D577C8" w:rsidRDefault="00473B25" w:rsidP="00D577C8">
      <w:pPr>
        <w:numPr>
          <w:ilvl w:val="0"/>
          <w:numId w:val="31"/>
        </w:numPr>
        <w:shd w:val="clear" w:color="auto" w:fill="FFFFFF"/>
        <w:spacing w:line="360" w:lineRule="auto"/>
        <w:ind w:left="0" w:firstLine="709"/>
        <w:jc w:val="both"/>
      </w:pPr>
      <w:r w:rsidRPr="00D577C8">
        <w:t>выбором ответа из возможных вариантов с использованием услуг ассистента (для лиц с нарушениями опорно-двигательного аппарата);</w:t>
      </w:r>
    </w:p>
    <w:p w:rsidR="00473B25" w:rsidRPr="00D577C8" w:rsidRDefault="00473B25" w:rsidP="00D577C8">
      <w:pPr>
        <w:numPr>
          <w:ilvl w:val="0"/>
          <w:numId w:val="31"/>
        </w:numPr>
        <w:shd w:val="clear" w:color="auto" w:fill="FFFFFF"/>
        <w:spacing w:line="360" w:lineRule="auto"/>
        <w:ind w:left="0" w:firstLine="709"/>
        <w:jc w:val="both"/>
      </w:pPr>
      <w:r w:rsidRPr="00D577C8">
        <w:t>устно (для лиц с нарушениями зрения, опорно-двигательного аппарата).</w:t>
      </w:r>
    </w:p>
    <w:p w:rsidR="00473B25" w:rsidRPr="00D577C8" w:rsidRDefault="00473B25" w:rsidP="00D577C8">
      <w:pPr>
        <w:pStyle w:val="af6"/>
        <w:shd w:val="clear" w:color="auto" w:fill="FFFFFF"/>
        <w:spacing w:before="0" w:beforeAutospacing="0" w:after="0" w:afterAutospacing="0" w:line="360" w:lineRule="auto"/>
        <w:ind w:firstLine="709"/>
        <w:jc w:val="both"/>
      </w:pPr>
      <w:r w:rsidRPr="00D577C8">
        <w:t>При необходимости для обучающихся с инвалидностью процедура оценивания результатов обучения может проводиться в несколько этапов.</w:t>
      </w:r>
    </w:p>
    <w:p w:rsidR="00473B25" w:rsidRDefault="00473B25" w:rsidP="0050554C">
      <w:pPr>
        <w:shd w:val="clear" w:color="auto" w:fill="FFFFFF"/>
        <w:spacing w:line="360" w:lineRule="auto"/>
        <w:jc w:val="both"/>
        <w:rPr>
          <w:b/>
          <w:caps/>
        </w:rPr>
      </w:pPr>
    </w:p>
    <w:p w:rsidR="00473B25" w:rsidRDefault="00473B25" w:rsidP="0050554C">
      <w:pPr>
        <w:shd w:val="clear" w:color="auto" w:fill="FFFFFF"/>
        <w:spacing w:line="360" w:lineRule="auto"/>
        <w:jc w:val="both"/>
        <w:rPr>
          <w:b/>
          <w:bCs/>
        </w:rPr>
      </w:pPr>
      <w:r>
        <w:br w:type="page"/>
      </w:r>
      <w:r w:rsidRPr="0050554C">
        <w:rPr>
          <w:b/>
          <w:bCs/>
        </w:rPr>
        <w:lastRenderedPageBreak/>
        <w:t>4.</w:t>
      </w:r>
      <w:r>
        <w:rPr>
          <w:b/>
          <w:bCs/>
        </w:rPr>
        <w:t>2</w:t>
      </w:r>
      <w:r w:rsidRPr="0050554C">
        <w:rPr>
          <w:b/>
          <w:bCs/>
        </w:rPr>
        <w:t xml:space="preserve"> КОНТРОЛЬ И ОЦЕНКА РЕЗУЛЬТАТОВ ОСВОЕНИЯ УЧЕБНОЙ ДИСЦИПЛИНЫ</w:t>
      </w:r>
    </w:p>
    <w:p w:rsidR="00473B25" w:rsidRPr="007765CB" w:rsidRDefault="00473B25" w:rsidP="0050554C">
      <w:pPr>
        <w:shd w:val="clear" w:color="auto" w:fill="FFFFFF"/>
        <w:spacing w:line="360" w:lineRule="auto"/>
        <w:jc w:val="both"/>
      </w:pPr>
      <w:r w:rsidRPr="007765CB">
        <w:rPr>
          <w:b/>
          <w:bCs/>
        </w:rPr>
        <w:t xml:space="preserve">Контроль и оценка </w:t>
      </w:r>
      <w:r w:rsidRPr="007765CB">
        <w:t>результатов освоения учебной дисциплины осуществляется</w:t>
      </w:r>
      <w:r>
        <w:t xml:space="preserve"> </w:t>
      </w:r>
      <w:r w:rsidRPr="007765CB">
        <w:t xml:space="preserve">преподавателем в процессе проведения тестирования, а также выполнения обучающимися </w:t>
      </w:r>
      <w:r>
        <w:t>практических работ, индивидуальных заданий</w:t>
      </w:r>
      <w:r w:rsidRPr="007765CB">
        <w:t>,</w:t>
      </w:r>
      <w:r>
        <w:t xml:space="preserve"> </w:t>
      </w:r>
      <w:r w:rsidRPr="007765CB">
        <w:t>исследований.</w:t>
      </w:r>
    </w:p>
    <w:p w:rsidR="00473B25" w:rsidRPr="0050554C" w:rsidRDefault="00473B25" w:rsidP="007A0B76">
      <w:pPr>
        <w:spacing w:after="288" w:line="1" w:lineRule="exact"/>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0"/>
        <w:gridCol w:w="4860"/>
      </w:tblGrid>
      <w:tr w:rsidR="00473B25" w:rsidRPr="0050554C" w:rsidTr="000D0239">
        <w:trPr>
          <w:jc w:val="center"/>
        </w:trPr>
        <w:tc>
          <w:tcPr>
            <w:tcW w:w="5080" w:type="dxa"/>
            <w:vAlign w:val="center"/>
          </w:tcPr>
          <w:p w:rsidR="00473B25" w:rsidRPr="0050554C" w:rsidRDefault="00473B25" w:rsidP="000D0239">
            <w:pPr>
              <w:jc w:val="center"/>
              <w:rPr>
                <w:b/>
                <w:bCs/>
              </w:rPr>
            </w:pPr>
            <w:r w:rsidRPr="0050554C">
              <w:rPr>
                <w:b/>
                <w:bCs/>
              </w:rPr>
              <w:t>Результаты обучения (освоенные умения, усвоенные знания)</w:t>
            </w:r>
          </w:p>
        </w:tc>
        <w:tc>
          <w:tcPr>
            <w:tcW w:w="4860" w:type="dxa"/>
            <w:vAlign w:val="center"/>
          </w:tcPr>
          <w:p w:rsidR="00473B25" w:rsidRPr="0050554C" w:rsidRDefault="00473B25" w:rsidP="000D0239">
            <w:pPr>
              <w:jc w:val="center"/>
              <w:rPr>
                <w:b/>
                <w:bCs/>
              </w:rPr>
            </w:pPr>
            <w:r w:rsidRPr="0050554C">
              <w:rPr>
                <w:b/>
              </w:rPr>
              <w:t>Формы и методы контроля и оценки результатов обучения</w:t>
            </w:r>
          </w:p>
        </w:tc>
      </w:tr>
      <w:tr w:rsidR="00473B25" w:rsidRPr="0050554C" w:rsidTr="000D0239">
        <w:trPr>
          <w:trHeight w:val="427"/>
          <w:jc w:val="center"/>
        </w:trPr>
        <w:tc>
          <w:tcPr>
            <w:tcW w:w="5080" w:type="dxa"/>
          </w:tcPr>
          <w:p w:rsidR="00473B25" w:rsidRPr="0050554C" w:rsidRDefault="00473B25" w:rsidP="000D0239">
            <w:pPr>
              <w:jc w:val="center"/>
              <w:rPr>
                <w:bCs/>
                <w:i/>
              </w:rPr>
            </w:pPr>
            <w:r w:rsidRPr="0050554C">
              <w:rPr>
                <w:bCs/>
                <w:i/>
              </w:rPr>
              <w:t>1</w:t>
            </w:r>
          </w:p>
        </w:tc>
        <w:tc>
          <w:tcPr>
            <w:tcW w:w="4860" w:type="dxa"/>
          </w:tcPr>
          <w:p w:rsidR="00473B25" w:rsidRPr="0050554C" w:rsidRDefault="00473B25" w:rsidP="000D0239">
            <w:pPr>
              <w:jc w:val="center"/>
              <w:rPr>
                <w:bCs/>
                <w:i/>
              </w:rPr>
            </w:pPr>
            <w:r w:rsidRPr="0050554C">
              <w:rPr>
                <w:bCs/>
                <w:i/>
              </w:rPr>
              <w:t>2</w:t>
            </w:r>
          </w:p>
        </w:tc>
      </w:tr>
      <w:tr w:rsidR="00473B25" w:rsidRPr="0050554C" w:rsidTr="000D0239">
        <w:trPr>
          <w:jc w:val="center"/>
        </w:trPr>
        <w:tc>
          <w:tcPr>
            <w:tcW w:w="5080" w:type="dxa"/>
          </w:tcPr>
          <w:p w:rsidR="00473B25" w:rsidRPr="0050554C" w:rsidRDefault="00473B25" w:rsidP="00CE56AF">
            <w:pPr>
              <w:spacing w:before="120" w:after="120"/>
              <w:rPr>
                <w:b/>
                <w:bCs/>
              </w:rPr>
            </w:pPr>
            <w:r w:rsidRPr="0050554C">
              <w:rPr>
                <w:b/>
                <w:bCs/>
              </w:rPr>
              <w:t>Обучающийся должен уметь:</w:t>
            </w:r>
          </w:p>
          <w:p w:rsidR="00473B25" w:rsidRPr="0050554C" w:rsidRDefault="00473B25" w:rsidP="00CE56AF">
            <w:pPr>
              <w:pStyle w:val="a"/>
              <w:numPr>
                <w:ilvl w:val="0"/>
                <w:numId w:val="0"/>
              </w:numPr>
              <w:spacing w:before="120" w:after="120"/>
              <w:ind w:left="185"/>
              <w:jc w:val="left"/>
              <w:rPr>
                <w:sz w:val="24"/>
                <w:szCs w:val="24"/>
              </w:rPr>
            </w:pPr>
            <w:r w:rsidRPr="0050554C">
              <w:rPr>
                <w:sz w:val="24"/>
                <w:szCs w:val="24"/>
              </w:rPr>
              <w:t>-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tc>
        <w:tc>
          <w:tcPr>
            <w:tcW w:w="4860" w:type="dxa"/>
          </w:tcPr>
          <w:p w:rsidR="00473B25" w:rsidRPr="0050554C" w:rsidRDefault="00473B25" w:rsidP="00CE56AF">
            <w:pPr>
              <w:spacing w:before="120" w:after="120"/>
              <w:rPr>
                <w:b/>
                <w:bCs/>
              </w:rPr>
            </w:pPr>
          </w:p>
          <w:p w:rsidR="00473B25" w:rsidRPr="0050554C" w:rsidRDefault="00473B25" w:rsidP="00CE56AF">
            <w:pPr>
              <w:spacing w:before="120" w:after="120"/>
              <w:rPr>
                <w:bCs/>
              </w:rPr>
            </w:pPr>
            <w:r w:rsidRPr="0050554C">
              <w:rPr>
                <w:bCs/>
              </w:rPr>
              <w:t>- оценка выполнения заданий по сопоставлению основных философских категорий и понятий</w:t>
            </w:r>
          </w:p>
          <w:p w:rsidR="00473B25" w:rsidRPr="0050554C" w:rsidRDefault="00473B25" w:rsidP="00CE56AF">
            <w:pPr>
              <w:spacing w:before="120" w:after="120"/>
              <w:rPr>
                <w:bCs/>
              </w:rPr>
            </w:pPr>
          </w:p>
        </w:tc>
      </w:tr>
      <w:tr w:rsidR="00473B25" w:rsidRPr="0050554C" w:rsidTr="000D0239">
        <w:trPr>
          <w:jc w:val="center"/>
        </w:trPr>
        <w:tc>
          <w:tcPr>
            <w:tcW w:w="5080" w:type="dxa"/>
          </w:tcPr>
          <w:p w:rsidR="00473B25" w:rsidRPr="0050554C" w:rsidRDefault="00473B25" w:rsidP="00CE56AF">
            <w:pPr>
              <w:spacing w:before="120" w:after="120"/>
              <w:rPr>
                <w:b/>
                <w:bCs/>
              </w:rPr>
            </w:pPr>
            <w:r w:rsidRPr="0050554C">
              <w:rPr>
                <w:b/>
                <w:bCs/>
              </w:rPr>
              <w:t>Обучающийся должен знать:</w:t>
            </w:r>
          </w:p>
          <w:p w:rsidR="00473B25" w:rsidRPr="0050554C" w:rsidRDefault="00473B25" w:rsidP="00CE56AF">
            <w:pPr>
              <w:pStyle w:val="a"/>
              <w:numPr>
                <w:ilvl w:val="0"/>
                <w:numId w:val="0"/>
              </w:numPr>
              <w:spacing w:before="120" w:after="120"/>
              <w:ind w:left="185"/>
              <w:jc w:val="left"/>
              <w:rPr>
                <w:sz w:val="24"/>
                <w:szCs w:val="24"/>
              </w:rPr>
            </w:pPr>
            <w:r w:rsidRPr="0050554C">
              <w:rPr>
                <w:b/>
                <w:bCs/>
                <w:sz w:val="24"/>
                <w:szCs w:val="24"/>
              </w:rPr>
              <w:t>-</w:t>
            </w:r>
            <w:r w:rsidRPr="0050554C">
              <w:rPr>
                <w:bCs/>
                <w:sz w:val="24"/>
                <w:szCs w:val="24"/>
              </w:rPr>
              <w:t xml:space="preserve"> </w:t>
            </w:r>
            <w:r w:rsidRPr="0050554C">
              <w:rPr>
                <w:sz w:val="24"/>
                <w:szCs w:val="24"/>
              </w:rPr>
              <w:t xml:space="preserve"> основные категории и понятия философии;</w:t>
            </w:r>
          </w:p>
          <w:p w:rsidR="00473B25" w:rsidRPr="0050554C" w:rsidRDefault="00473B25" w:rsidP="00CE56AF">
            <w:pPr>
              <w:pStyle w:val="a"/>
              <w:numPr>
                <w:ilvl w:val="0"/>
                <w:numId w:val="0"/>
              </w:numPr>
              <w:spacing w:before="120" w:after="120"/>
              <w:ind w:left="185"/>
              <w:jc w:val="left"/>
              <w:rPr>
                <w:sz w:val="24"/>
                <w:szCs w:val="24"/>
              </w:rPr>
            </w:pPr>
            <w:r w:rsidRPr="0050554C">
              <w:rPr>
                <w:sz w:val="24"/>
                <w:szCs w:val="24"/>
              </w:rPr>
              <w:t>- роль философии в жизни человека и общества;</w:t>
            </w:r>
          </w:p>
          <w:p w:rsidR="00473B25" w:rsidRPr="0050554C" w:rsidRDefault="00473B25" w:rsidP="00CE56AF">
            <w:pPr>
              <w:pStyle w:val="a"/>
              <w:numPr>
                <w:ilvl w:val="0"/>
                <w:numId w:val="0"/>
              </w:numPr>
              <w:spacing w:before="120" w:after="120"/>
              <w:ind w:left="185"/>
              <w:jc w:val="left"/>
              <w:rPr>
                <w:sz w:val="24"/>
                <w:szCs w:val="24"/>
              </w:rPr>
            </w:pPr>
            <w:r w:rsidRPr="0050554C">
              <w:rPr>
                <w:sz w:val="24"/>
                <w:szCs w:val="24"/>
              </w:rPr>
              <w:t>- основы философского учения о бытии;</w:t>
            </w:r>
          </w:p>
          <w:p w:rsidR="00473B25" w:rsidRPr="0050554C" w:rsidRDefault="00473B25" w:rsidP="00CE56AF">
            <w:pPr>
              <w:pStyle w:val="a"/>
              <w:numPr>
                <w:ilvl w:val="0"/>
                <w:numId w:val="0"/>
              </w:numPr>
              <w:spacing w:before="120" w:after="120"/>
              <w:ind w:left="185"/>
              <w:jc w:val="left"/>
              <w:rPr>
                <w:sz w:val="24"/>
                <w:szCs w:val="24"/>
              </w:rPr>
            </w:pPr>
            <w:r w:rsidRPr="0050554C">
              <w:rPr>
                <w:sz w:val="24"/>
                <w:szCs w:val="24"/>
              </w:rPr>
              <w:t>- сущность процесса познания;</w:t>
            </w:r>
          </w:p>
          <w:p w:rsidR="00473B25" w:rsidRPr="0050554C" w:rsidRDefault="00473B25" w:rsidP="00CE56AF">
            <w:pPr>
              <w:pStyle w:val="a"/>
              <w:numPr>
                <w:ilvl w:val="0"/>
                <w:numId w:val="0"/>
              </w:numPr>
              <w:spacing w:before="120" w:after="120"/>
              <w:ind w:left="185"/>
              <w:jc w:val="left"/>
              <w:rPr>
                <w:sz w:val="24"/>
                <w:szCs w:val="24"/>
              </w:rPr>
            </w:pPr>
            <w:r w:rsidRPr="0050554C">
              <w:rPr>
                <w:sz w:val="24"/>
                <w:szCs w:val="24"/>
              </w:rPr>
              <w:t>- основы научной, философской и религиозной картин мира;</w:t>
            </w:r>
          </w:p>
          <w:p w:rsidR="00473B25" w:rsidRPr="0050554C" w:rsidRDefault="00473B25" w:rsidP="00CE56AF">
            <w:pPr>
              <w:pStyle w:val="a"/>
              <w:numPr>
                <w:ilvl w:val="0"/>
                <w:numId w:val="0"/>
              </w:numPr>
              <w:spacing w:before="120" w:after="120"/>
              <w:ind w:left="185"/>
              <w:jc w:val="left"/>
              <w:rPr>
                <w:sz w:val="24"/>
                <w:szCs w:val="24"/>
              </w:rPr>
            </w:pPr>
            <w:r w:rsidRPr="0050554C">
              <w:rPr>
                <w:sz w:val="24"/>
                <w:szCs w:val="24"/>
              </w:rPr>
              <w:t>- об условиях формирования личности, о свободе и ответственности за сохранение жизни, культуры, окружающей среды;</w:t>
            </w:r>
          </w:p>
          <w:p w:rsidR="00473B25" w:rsidRPr="0050554C" w:rsidRDefault="00473B25" w:rsidP="00CE56AF">
            <w:pPr>
              <w:tabs>
                <w:tab w:val="left" w:pos="227"/>
              </w:tabs>
              <w:spacing w:before="120" w:after="120"/>
              <w:ind w:left="185"/>
            </w:pPr>
            <w:r w:rsidRPr="0050554C">
              <w:t>- о социальных и этических проблемах, связанных с развитием и использованием достижений науки, техники и технологий</w:t>
            </w:r>
          </w:p>
          <w:p w:rsidR="00473B25" w:rsidRPr="0050554C" w:rsidRDefault="00473B25" w:rsidP="00CE56AF">
            <w:pPr>
              <w:spacing w:before="120" w:after="120"/>
              <w:rPr>
                <w:bCs/>
              </w:rPr>
            </w:pPr>
          </w:p>
        </w:tc>
        <w:tc>
          <w:tcPr>
            <w:tcW w:w="4860" w:type="dxa"/>
          </w:tcPr>
          <w:p w:rsidR="00473B25" w:rsidRPr="0050554C" w:rsidRDefault="00473B25" w:rsidP="00CE56AF">
            <w:pPr>
              <w:spacing w:before="120" w:after="120"/>
              <w:rPr>
                <w:b/>
                <w:bCs/>
              </w:rPr>
            </w:pPr>
          </w:p>
          <w:p w:rsidR="00473B25" w:rsidRPr="0050554C" w:rsidRDefault="00473B25" w:rsidP="00CE56AF">
            <w:pPr>
              <w:spacing w:before="120" w:after="120"/>
              <w:jc w:val="both"/>
              <w:rPr>
                <w:bCs/>
              </w:rPr>
            </w:pPr>
            <w:r w:rsidRPr="0050554C">
              <w:rPr>
                <w:bCs/>
              </w:rPr>
              <w:t>- оценка точности определений разных философских понятий в форме терминологического диктанта;</w:t>
            </w:r>
          </w:p>
          <w:p w:rsidR="00473B25" w:rsidRPr="0050554C" w:rsidRDefault="00473B25" w:rsidP="00CE56AF">
            <w:pPr>
              <w:spacing w:before="120" w:after="120"/>
              <w:jc w:val="both"/>
              <w:rPr>
                <w:bCs/>
              </w:rPr>
            </w:pPr>
            <w:r w:rsidRPr="0050554C">
              <w:rPr>
                <w:bCs/>
              </w:rPr>
              <w:t>- оценка индивидуальных устных ответов;</w:t>
            </w:r>
          </w:p>
          <w:p w:rsidR="00473B25" w:rsidRPr="0050554C" w:rsidRDefault="00473B25" w:rsidP="00CE56AF">
            <w:pPr>
              <w:spacing w:before="120" w:after="120"/>
              <w:jc w:val="both"/>
              <w:rPr>
                <w:bCs/>
              </w:rPr>
            </w:pPr>
            <w:r w:rsidRPr="0050554C">
              <w:rPr>
                <w:bCs/>
              </w:rPr>
              <w:t>- оценка результатов письменного опроса в форме тестирования;</w:t>
            </w:r>
          </w:p>
          <w:p w:rsidR="00473B25" w:rsidRPr="0050554C" w:rsidRDefault="00473B25" w:rsidP="00CE56AF">
            <w:pPr>
              <w:spacing w:before="120" w:after="120"/>
              <w:jc w:val="both"/>
              <w:rPr>
                <w:bCs/>
              </w:rPr>
            </w:pPr>
            <w:r w:rsidRPr="0050554C">
              <w:rPr>
                <w:bCs/>
              </w:rPr>
              <w:t>- оценка результатов  выполнения проблемных и логических заданий;</w:t>
            </w:r>
          </w:p>
          <w:p w:rsidR="00473B25" w:rsidRPr="0050554C" w:rsidRDefault="00473B25" w:rsidP="00CE56AF">
            <w:pPr>
              <w:spacing w:before="120" w:after="120"/>
              <w:jc w:val="both"/>
              <w:rPr>
                <w:bCs/>
              </w:rPr>
            </w:pPr>
            <w:r w:rsidRPr="0050554C">
              <w:rPr>
                <w:bCs/>
              </w:rPr>
              <w:t>- оценка точности определения различных философских концепций;</w:t>
            </w:r>
          </w:p>
          <w:p w:rsidR="00473B25" w:rsidRPr="0050554C" w:rsidRDefault="00473B25" w:rsidP="00CE56AF">
            <w:pPr>
              <w:spacing w:before="120" w:after="120"/>
              <w:jc w:val="both"/>
              <w:rPr>
                <w:bCs/>
              </w:rPr>
            </w:pPr>
            <w:r w:rsidRPr="0050554C">
              <w:rPr>
                <w:bCs/>
              </w:rPr>
              <w:t>- оценка результатов защиты творческих заданий;</w:t>
            </w:r>
          </w:p>
          <w:p w:rsidR="00473B25" w:rsidRPr="0050554C" w:rsidRDefault="00473B25" w:rsidP="00CE56AF">
            <w:pPr>
              <w:spacing w:before="120" w:after="120"/>
              <w:jc w:val="both"/>
              <w:rPr>
                <w:bCs/>
              </w:rPr>
            </w:pPr>
            <w:r w:rsidRPr="0050554C">
              <w:rPr>
                <w:bCs/>
              </w:rPr>
              <w:t>- оценка выполнения заданий  по сопоставлению разных философских подходов и концепций</w:t>
            </w:r>
          </w:p>
          <w:p w:rsidR="00473B25" w:rsidRPr="0050554C" w:rsidRDefault="00473B25" w:rsidP="00CE56AF">
            <w:pPr>
              <w:spacing w:before="120" w:after="120"/>
              <w:rPr>
                <w:bCs/>
              </w:rPr>
            </w:pPr>
          </w:p>
          <w:p w:rsidR="00473B25" w:rsidRPr="0050554C" w:rsidRDefault="00473B25" w:rsidP="00CE56AF">
            <w:pPr>
              <w:spacing w:before="120" w:after="120"/>
              <w:rPr>
                <w:bCs/>
              </w:rPr>
            </w:pPr>
          </w:p>
        </w:tc>
      </w:tr>
    </w:tbl>
    <w:p w:rsidR="00473B25" w:rsidRPr="0050554C" w:rsidRDefault="00473B25" w:rsidP="007A0B7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pPr>
    </w:p>
    <w:p w:rsidR="00473B25" w:rsidRPr="0050554C" w:rsidRDefault="00473B25" w:rsidP="008F0901">
      <w:bookmarkStart w:id="0" w:name="_GoBack"/>
      <w:bookmarkEnd w:id="0"/>
    </w:p>
    <w:sectPr w:rsidR="00473B25" w:rsidRPr="0050554C" w:rsidSect="007D4D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8D1" w:rsidRDefault="00BF38D1" w:rsidP="000D2C33">
      <w:r>
        <w:separator/>
      </w:r>
    </w:p>
  </w:endnote>
  <w:endnote w:type="continuationSeparator" w:id="1">
    <w:p w:rsidR="00BF38D1" w:rsidRDefault="00BF38D1" w:rsidP="000D2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B25" w:rsidRDefault="004072A4" w:rsidP="006A7902">
    <w:pPr>
      <w:pStyle w:val="ad"/>
      <w:framePr w:wrap="around" w:vAnchor="text" w:hAnchor="margin" w:xAlign="right" w:y="1"/>
      <w:rPr>
        <w:rStyle w:val="af"/>
      </w:rPr>
    </w:pPr>
    <w:r>
      <w:rPr>
        <w:rStyle w:val="af"/>
      </w:rPr>
      <w:fldChar w:fldCharType="begin"/>
    </w:r>
    <w:r w:rsidR="00473B25">
      <w:rPr>
        <w:rStyle w:val="af"/>
      </w:rPr>
      <w:instrText xml:space="preserve">PAGE  </w:instrText>
    </w:r>
    <w:r>
      <w:rPr>
        <w:rStyle w:val="af"/>
      </w:rPr>
      <w:fldChar w:fldCharType="end"/>
    </w:r>
  </w:p>
  <w:p w:rsidR="00473B25" w:rsidRDefault="00473B25" w:rsidP="00C86140">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B25" w:rsidRDefault="004072A4">
    <w:pPr>
      <w:pStyle w:val="ad"/>
      <w:jc w:val="right"/>
    </w:pPr>
    <w:fldSimple w:instr=" PAGE   \* MERGEFORMAT ">
      <w:r w:rsidR="00A26D84">
        <w:rPr>
          <w:noProof/>
        </w:rPr>
        <w:t>12</w:t>
      </w:r>
    </w:fldSimple>
  </w:p>
  <w:p w:rsidR="00473B25" w:rsidRDefault="00473B25" w:rsidP="00C86140">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8D1" w:rsidRDefault="00BF38D1" w:rsidP="000D2C33">
      <w:r>
        <w:separator/>
      </w:r>
    </w:p>
  </w:footnote>
  <w:footnote w:type="continuationSeparator" w:id="1">
    <w:p w:rsidR="00BF38D1" w:rsidRDefault="00BF38D1" w:rsidP="000D2C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4F49CC"/>
    <w:multiLevelType w:val="singleLevel"/>
    <w:tmpl w:val="9A82DBDE"/>
    <w:lvl w:ilvl="0">
      <w:start w:val="1"/>
      <w:numFmt w:val="decimal"/>
      <w:lvlText w:val="%1."/>
      <w:lvlJc w:val="left"/>
      <w:pPr>
        <w:tabs>
          <w:tab w:val="num" w:pos="360"/>
        </w:tabs>
        <w:ind w:left="360" w:hanging="360"/>
      </w:pPr>
      <w:rPr>
        <w:rFonts w:cs="Times New Roman"/>
      </w:rPr>
    </w:lvl>
  </w:abstractNum>
  <w:abstractNum w:abstractNumId="1">
    <w:nsid w:val="FFFFFF7C"/>
    <w:multiLevelType w:val="singleLevel"/>
    <w:tmpl w:val="2104F0CC"/>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EF3678C6"/>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E3C6AB64"/>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BAFC08E6"/>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58C630A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3867DF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AEC89F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936E7D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0AA43F4"/>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5CE05CAE"/>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FFFFFFFF"/>
    <w:lvl w:ilvl="0">
      <w:numFmt w:val="decimal"/>
      <w:lvlText w:val="*"/>
      <w:lvlJc w:val="left"/>
      <w:rPr>
        <w:rFonts w:cs="Times New Roman"/>
      </w:rPr>
    </w:lvl>
  </w:abstractNum>
  <w:abstractNum w:abstractNumId="12">
    <w:nsid w:val="010F5217"/>
    <w:multiLevelType w:val="hybridMultilevel"/>
    <w:tmpl w:val="1346A882"/>
    <w:lvl w:ilvl="0" w:tplc="121C26D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BD92839"/>
    <w:multiLevelType w:val="hybridMultilevel"/>
    <w:tmpl w:val="F57E72E0"/>
    <w:lvl w:ilvl="0" w:tplc="97E84602">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1E47B7B"/>
    <w:multiLevelType w:val="hybridMultilevel"/>
    <w:tmpl w:val="F2F09922"/>
    <w:lvl w:ilvl="0" w:tplc="E3BC3B8C">
      <w:start w:val="1"/>
      <w:numFmt w:val="decimal"/>
      <w:lvlText w:val="%1."/>
      <w:lvlJc w:val="left"/>
      <w:pPr>
        <w:tabs>
          <w:tab w:val="num" w:pos="644"/>
        </w:tabs>
        <w:ind w:left="644"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3D518F3"/>
    <w:multiLevelType w:val="singleLevel"/>
    <w:tmpl w:val="008C7ABE"/>
    <w:lvl w:ilvl="0">
      <w:start w:val="1"/>
      <w:numFmt w:val="decimal"/>
      <w:lvlText w:val="%1."/>
      <w:legacy w:legacy="1" w:legacySpace="0" w:legacyIndent="355"/>
      <w:lvlJc w:val="left"/>
      <w:rPr>
        <w:rFonts w:ascii="Times New Roman" w:hAnsi="Times New Roman" w:cs="Times New Roman" w:hint="default"/>
      </w:rPr>
    </w:lvl>
  </w:abstractNum>
  <w:abstractNum w:abstractNumId="16">
    <w:nsid w:val="212552F5"/>
    <w:multiLevelType w:val="hybridMultilevel"/>
    <w:tmpl w:val="8D4283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48238C8"/>
    <w:multiLevelType w:val="singleLevel"/>
    <w:tmpl w:val="2BD02FDC"/>
    <w:lvl w:ilvl="0">
      <w:start w:val="1"/>
      <w:numFmt w:val="decimal"/>
      <w:lvlText w:val="%1."/>
      <w:lvlJc w:val="left"/>
      <w:pPr>
        <w:tabs>
          <w:tab w:val="num" w:pos="360"/>
        </w:tabs>
        <w:ind w:left="360" w:hanging="360"/>
      </w:pPr>
      <w:rPr>
        <w:rFonts w:cs="Times New Roman"/>
      </w:rPr>
    </w:lvl>
  </w:abstractNum>
  <w:abstractNum w:abstractNumId="18">
    <w:nsid w:val="27E77D00"/>
    <w:multiLevelType w:val="multilevel"/>
    <w:tmpl w:val="6A22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effect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80046E"/>
    <w:multiLevelType w:val="hybridMultilevel"/>
    <w:tmpl w:val="36FA5C00"/>
    <w:lvl w:ilvl="0" w:tplc="C5DAB9B6">
      <w:start w:val="1"/>
      <w:numFmt w:val="decimal"/>
      <w:lvlText w:val="%1."/>
      <w:lvlJc w:val="left"/>
      <w:pPr>
        <w:tabs>
          <w:tab w:val="num" w:pos="1470"/>
        </w:tabs>
        <w:ind w:left="1470" w:hanging="93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38C18E6"/>
    <w:multiLevelType w:val="hybridMultilevel"/>
    <w:tmpl w:val="1860A4E8"/>
    <w:lvl w:ilvl="0" w:tplc="C5DAB9B6">
      <w:start w:val="1"/>
      <w:numFmt w:val="decimal"/>
      <w:lvlText w:val="%1."/>
      <w:lvlJc w:val="left"/>
      <w:pPr>
        <w:tabs>
          <w:tab w:val="num" w:pos="930"/>
        </w:tabs>
        <w:ind w:left="930" w:hanging="93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nsid w:val="475D10CF"/>
    <w:multiLevelType w:val="hybridMultilevel"/>
    <w:tmpl w:val="FD32FC76"/>
    <w:lvl w:ilvl="0" w:tplc="FFFFFFFF">
      <w:numFmt w:val="bullet"/>
      <w:lvlText w:val="-"/>
      <w:legacy w:legacy="1" w:legacySpace="0" w:legacyIndent="163"/>
      <w:lvlJc w:val="left"/>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900DDE"/>
    <w:multiLevelType w:val="hybridMultilevel"/>
    <w:tmpl w:val="81B8FBBA"/>
    <w:lvl w:ilvl="0" w:tplc="9F0AAF2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1730105"/>
    <w:multiLevelType w:val="hybridMultilevel"/>
    <w:tmpl w:val="893E97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1C17722"/>
    <w:multiLevelType w:val="multilevel"/>
    <w:tmpl w:val="5E6248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48E5E3E"/>
    <w:multiLevelType w:val="multilevel"/>
    <w:tmpl w:val="6862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A56159"/>
    <w:multiLevelType w:val="multilevel"/>
    <w:tmpl w:val="118C7B8E"/>
    <w:lvl w:ilvl="0">
      <w:start w:val="1"/>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1D134D1"/>
    <w:multiLevelType w:val="singleLevel"/>
    <w:tmpl w:val="FFFFFFFF"/>
    <w:lvl w:ilvl="0">
      <w:numFmt w:val="decimal"/>
      <w:lvlText w:val="*"/>
      <w:lvlJc w:val="left"/>
      <w:rPr>
        <w:rFonts w:cs="Times New Roman"/>
      </w:rPr>
    </w:lvl>
  </w:abstractNum>
  <w:abstractNum w:abstractNumId="29">
    <w:nsid w:val="746E61A6"/>
    <w:multiLevelType w:val="hybridMultilevel"/>
    <w:tmpl w:val="B92AFC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76834DD"/>
    <w:multiLevelType w:val="hybridMultilevel"/>
    <w:tmpl w:val="60A28734"/>
    <w:lvl w:ilvl="0" w:tplc="FFFFFFFF">
      <w:numFmt w:val="bullet"/>
      <w:lvlText w:val="-"/>
      <w:legacy w:legacy="1" w:legacySpace="0" w:legacyIndent="163"/>
      <w:lvlJc w:val="left"/>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A85664"/>
    <w:multiLevelType w:val="multilevel"/>
    <w:tmpl w:val="1FF447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E6B2AE0"/>
    <w:multiLevelType w:val="singleLevel"/>
    <w:tmpl w:val="1EC85096"/>
    <w:lvl w:ilvl="0">
      <w:start w:val="1"/>
      <w:numFmt w:val="decimal"/>
      <w:lvlText w:val="%1."/>
      <w:legacy w:legacy="1" w:legacySpace="0" w:legacyIndent="365"/>
      <w:lvlJc w:val="left"/>
      <w:rPr>
        <w:rFonts w:ascii="Times New Roman" w:hAnsi="Times New Roman" w:cs="Times New Roman"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9"/>
  </w:num>
  <w:num w:numId="4">
    <w:abstractNumId w:val="11"/>
    <w:lvlOverride w:ilvl="0">
      <w:lvl w:ilvl="0">
        <w:numFmt w:val="bullet"/>
        <w:lvlText w:val="-"/>
        <w:legacy w:legacy="1" w:legacySpace="0" w:legacyIndent="163"/>
        <w:lvlJc w:val="left"/>
        <w:rPr>
          <w:rFonts w:ascii="Times New Roman" w:hAnsi="Times New Roman" w:hint="default"/>
        </w:rPr>
      </w:lvl>
    </w:lvlOverride>
  </w:num>
  <w:num w:numId="5">
    <w:abstractNumId w:val="32"/>
  </w:num>
  <w:num w:numId="6">
    <w:abstractNumId w:val="32"/>
    <w:lvlOverride w:ilvl="0">
      <w:lvl w:ilvl="0">
        <w:start w:val="4"/>
        <w:numFmt w:val="decimal"/>
        <w:lvlText w:val="%1."/>
        <w:legacy w:legacy="1" w:legacySpace="0" w:legacyIndent="370"/>
        <w:lvlJc w:val="left"/>
        <w:rPr>
          <w:rFonts w:ascii="Times New Roman" w:hAnsi="Times New Roman" w:cs="Times New Roman" w:hint="default"/>
        </w:rPr>
      </w:lvl>
    </w:lvlOverride>
  </w:num>
  <w:num w:numId="7">
    <w:abstractNumId w:val="16"/>
  </w:num>
  <w:num w:numId="8">
    <w:abstractNumId w:val="1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3"/>
  </w:num>
  <w:num w:numId="20">
    <w:abstractNumId w:val="24"/>
  </w:num>
  <w:num w:numId="21">
    <w:abstractNumId w:val="25"/>
  </w:num>
  <w:num w:numId="22">
    <w:abstractNumId w:val="11"/>
    <w:lvlOverride w:ilvl="0">
      <w:lvl w:ilvl="0">
        <w:numFmt w:val="bullet"/>
        <w:lvlText w:val="-"/>
        <w:legacy w:legacy="1" w:legacySpace="0" w:legacyIndent="297"/>
        <w:lvlJc w:val="left"/>
        <w:rPr>
          <w:rFonts w:ascii="Times New Roman" w:hAnsi="Times New Roman" w:hint="default"/>
        </w:rPr>
      </w:lvl>
    </w:lvlOverride>
  </w:num>
  <w:num w:numId="23">
    <w:abstractNumId w:val="21"/>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2"/>
  </w:num>
  <w:num w:numId="27">
    <w:abstractNumId w:val="19"/>
  </w:num>
  <w:num w:numId="28">
    <w:abstractNumId w:val="22"/>
  </w:num>
  <w:num w:numId="29">
    <w:abstractNumId w:val="30"/>
  </w:num>
  <w:num w:numId="30">
    <w:abstractNumId w:val="26"/>
  </w:num>
  <w:num w:numId="31">
    <w:abstractNumId w:val="18"/>
  </w:num>
  <w:num w:numId="32">
    <w:abstractNumId w:val="31"/>
  </w:num>
  <w:num w:numId="33">
    <w:abstractNumId w:val="17"/>
  </w:num>
  <w:num w:numId="34">
    <w:abstractNumId w:val="0"/>
  </w:num>
  <w:num w:numId="35">
    <w:abstractNumId w:val="28"/>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C53667"/>
    <w:rsid w:val="00001F8A"/>
    <w:rsid w:val="00012B3F"/>
    <w:rsid w:val="00023A81"/>
    <w:rsid w:val="00025E2E"/>
    <w:rsid w:val="00026291"/>
    <w:rsid w:val="000358A3"/>
    <w:rsid w:val="000376B9"/>
    <w:rsid w:val="00041D34"/>
    <w:rsid w:val="00042338"/>
    <w:rsid w:val="00056E09"/>
    <w:rsid w:val="00063985"/>
    <w:rsid w:val="00063EBB"/>
    <w:rsid w:val="00070B3C"/>
    <w:rsid w:val="00073CEF"/>
    <w:rsid w:val="000A4BAF"/>
    <w:rsid w:val="000A6BC0"/>
    <w:rsid w:val="000B170C"/>
    <w:rsid w:val="000B3EF0"/>
    <w:rsid w:val="000B4419"/>
    <w:rsid w:val="000B5D4B"/>
    <w:rsid w:val="000B7414"/>
    <w:rsid w:val="000D0239"/>
    <w:rsid w:val="000D14FF"/>
    <w:rsid w:val="000D2B28"/>
    <w:rsid w:val="000D2C33"/>
    <w:rsid w:val="000E517A"/>
    <w:rsid w:val="000E5843"/>
    <w:rsid w:val="000F4A0F"/>
    <w:rsid w:val="000F59E2"/>
    <w:rsid w:val="00102B48"/>
    <w:rsid w:val="001055E1"/>
    <w:rsid w:val="00105C8A"/>
    <w:rsid w:val="00120B43"/>
    <w:rsid w:val="001310ED"/>
    <w:rsid w:val="0013769E"/>
    <w:rsid w:val="0014548D"/>
    <w:rsid w:val="001567BE"/>
    <w:rsid w:val="00156F08"/>
    <w:rsid w:val="0016081A"/>
    <w:rsid w:val="00176D88"/>
    <w:rsid w:val="001832F9"/>
    <w:rsid w:val="001861CC"/>
    <w:rsid w:val="001931A1"/>
    <w:rsid w:val="00194693"/>
    <w:rsid w:val="001978B4"/>
    <w:rsid w:val="001A0E39"/>
    <w:rsid w:val="001A2FC9"/>
    <w:rsid w:val="001A304F"/>
    <w:rsid w:val="001A37FD"/>
    <w:rsid w:val="001A5D1C"/>
    <w:rsid w:val="001B3F2C"/>
    <w:rsid w:val="001B6F88"/>
    <w:rsid w:val="001C1C15"/>
    <w:rsid w:val="001C36C5"/>
    <w:rsid w:val="001C5100"/>
    <w:rsid w:val="001C65C5"/>
    <w:rsid w:val="001D0FBC"/>
    <w:rsid w:val="001D1E88"/>
    <w:rsid w:val="001D24AD"/>
    <w:rsid w:val="001E2F86"/>
    <w:rsid w:val="001E6FEE"/>
    <w:rsid w:val="001E788D"/>
    <w:rsid w:val="001F2D2B"/>
    <w:rsid w:val="00202164"/>
    <w:rsid w:val="00205313"/>
    <w:rsid w:val="00206D34"/>
    <w:rsid w:val="00211CBF"/>
    <w:rsid w:val="002137D3"/>
    <w:rsid w:val="00216E49"/>
    <w:rsid w:val="00221DF3"/>
    <w:rsid w:val="00235AC2"/>
    <w:rsid w:val="0024354C"/>
    <w:rsid w:val="00243617"/>
    <w:rsid w:val="00251DFC"/>
    <w:rsid w:val="00253592"/>
    <w:rsid w:val="002546DC"/>
    <w:rsid w:val="00270FE9"/>
    <w:rsid w:val="00271E59"/>
    <w:rsid w:val="00277566"/>
    <w:rsid w:val="00283410"/>
    <w:rsid w:val="002856DE"/>
    <w:rsid w:val="002857F9"/>
    <w:rsid w:val="002A00E0"/>
    <w:rsid w:val="002A229F"/>
    <w:rsid w:val="002B0098"/>
    <w:rsid w:val="002C0979"/>
    <w:rsid w:val="002C13F6"/>
    <w:rsid w:val="002C33FE"/>
    <w:rsid w:val="002D0D85"/>
    <w:rsid w:val="002D13BC"/>
    <w:rsid w:val="002D238C"/>
    <w:rsid w:val="002E1F36"/>
    <w:rsid w:val="002E4C37"/>
    <w:rsid w:val="002E64F4"/>
    <w:rsid w:val="00321806"/>
    <w:rsid w:val="00325CC6"/>
    <w:rsid w:val="00330C3C"/>
    <w:rsid w:val="00333AEA"/>
    <w:rsid w:val="0033730D"/>
    <w:rsid w:val="00343A0D"/>
    <w:rsid w:val="0034576B"/>
    <w:rsid w:val="00345E18"/>
    <w:rsid w:val="0034686F"/>
    <w:rsid w:val="00351E51"/>
    <w:rsid w:val="0035388B"/>
    <w:rsid w:val="00355417"/>
    <w:rsid w:val="003623F8"/>
    <w:rsid w:val="00364C49"/>
    <w:rsid w:val="00365B3F"/>
    <w:rsid w:val="00370C2E"/>
    <w:rsid w:val="00371A5B"/>
    <w:rsid w:val="00375C37"/>
    <w:rsid w:val="00376B7F"/>
    <w:rsid w:val="0039280D"/>
    <w:rsid w:val="003A2517"/>
    <w:rsid w:val="003A5EB2"/>
    <w:rsid w:val="003A6D44"/>
    <w:rsid w:val="003B61AB"/>
    <w:rsid w:val="003C164F"/>
    <w:rsid w:val="003C2F61"/>
    <w:rsid w:val="003C4486"/>
    <w:rsid w:val="003D7F99"/>
    <w:rsid w:val="003E2E07"/>
    <w:rsid w:val="003E577B"/>
    <w:rsid w:val="003F230F"/>
    <w:rsid w:val="003F6F00"/>
    <w:rsid w:val="00403522"/>
    <w:rsid w:val="004035B3"/>
    <w:rsid w:val="00405D63"/>
    <w:rsid w:val="004072A4"/>
    <w:rsid w:val="00420ED7"/>
    <w:rsid w:val="00424B89"/>
    <w:rsid w:val="004267F3"/>
    <w:rsid w:val="00430A48"/>
    <w:rsid w:val="004400B1"/>
    <w:rsid w:val="004443A7"/>
    <w:rsid w:val="00453B91"/>
    <w:rsid w:val="00456167"/>
    <w:rsid w:val="004609C8"/>
    <w:rsid w:val="004656BF"/>
    <w:rsid w:val="00473B25"/>
    <w:rsid w:val="00473F25"/>
    <w:rsid w:val="00476F47"/>
    <w:rsid w:val="00476FB1"/>
    <w:rsid w:val="00477211"/>
    <w:rsid w:val="00481B0B"/>
    <w:rsid w:val="00483033"/>
    <w:rsid w:val="00487B3B"/>
    <w:rsid w:val="004927BC"/>
    <w:rsid w:val="00494708"/>
    <w:rsid w:val="00494F8C"/>
    <w:rsid w:val="00494FE4"/>
    <w:rsid w:val="004A0F73"/>
    <w:rsid w:val="004B76B3"/>
    <w:rsid w:val="004C4851"/>
    <w:rsid w:val="004C5444"/>
    <w:rsid w:val="004E1A7B"/>
    <w:rsid w:val="004F0CB9"/>
    <w:rsid w:val="004F15E0"/>
    <w:rsid w:val="0050554C"/>
    <w:rsid w:val="005059A2"/>
    <w:rsid w:val="00511CDB"/>
    <w:rsid w:val="005271E5"/>
    <w:rsid w:val="00530DA2"/>
    <w:rsid w:val="005317E2"/>
    <w:rsid w:val="00533336"/>
    <w:rsid w:val="00535DF2"/>
    <w:rsid w:val="005367C9"/>
    <w:rsid w:val="005403F3"/>
    <w:rsid w:val="00542F31"/>
    <w:rsid w:val="005436B1"/>
    <w:rsid w:val="00545300"/>
    <w:rsid w:val="0056199B"/>
    <w:rsid w:val="0056256B"/>
    <w:rsid w:val="005747CA"/>
    <w:rsid w:val="00574B96"/>
    <w:rsid w:val="005801F5"/>
    <w:rsid w:val="00586F2E"/>
    <w:rsid w:val="005948D4"/>
    <w:rsid w:val="005A1BB6"/>
    <w:rsid w:val="005A2E60"/>
    <w:rsid w:val="005B060E"/>
    <w:rsid w:val="005B07FB"/>
    <w:rsid w:val="005B2AD0"/>
    <w:rsid w:val="005B6269"/>
    <w:rsid w:val="005C318E"/>
    <w:rsid w:val="005C328C"/>
    <w:rsid w:val="005D0619"/>
    <w:rsid w:val="005D1F4D"/>
    <w:rsid w:val="005D2FCC"/>
    <w:rsid w:val="005E140F"/>
    <w:rsid w:val="005E2486"/>
    <w:rsid w:val="005E540C"/>
    <w:rsid w:val="006016FA"/>
    <w:rsid w:val="00603A20"/>
    <w:rsid w:val="00621A2F"/>
    <w:rsid w:val="00624AB4"/>
    <w:rsid w:val="006251D5"/>
    <w:rsid w:val="00632B7A"/>
    <w:rsid w:val="00640C26"/>
    <w:rsid w:val="00640FDB"/>
    <w:rsid w:val="00641710"/>
    <w:rsid w:val="006511A9"/>
    <w:rsid w:val="006701AB"/>
    <w:rsid w:val="006920CF"/>
    <w:rsid w:val="00693328"/>
    <w:rsid w:val="006A572B"/>
    <w:rsid w:val="006A66DA"/>
    <w:rsid w:val="006A7902"/>
    <w:rsid w:val="006D5398"/>
    <w:rsid w:val="006E011A"/>
    <w:rsid w:val="006E6567"/>
    <w:rsid w:val="006F028D"/>
    <w:rsid w:val="006F072E"/>
    <w:rsid w:val="006F5676"/>
    <w:rsid w:val="00706307"/>
    <w:rsid w:val="00723A1C"/>
    <w:rsid w:val="00730DF7"/>
    <w:rsid w:val="00732FAD"/>
    <w:rsid w:val="00734063"/>
    <w:rsid w:val="00745D3F"/>
    <w:rsid w:val="00762754"/>
    <w:rsid w:val="00763EAC"/>
    <w:rsid w:val="00764491"/>
    <w:rsid w:val="00767AFD"/>
    <w:rsid w:val="007748B0"/>
    <w:rsid w:val="007765CB"/>
    <w:rsid w:val="00782D9B"/>
    <w:rsid w:val="007852C1"/>
    <w:rsid w:val="00797AFB"/>
    <w:rsid w:val="007A02A7"/>
    <w:rsid w:val="007A0B76"/>
    <w:rsid w:val="007B0002"/>
    <w:rsid w:val="007B09B2"/>
    <w:rsid w:val="007B423D"/>
    <w:rsid w:val="007B7D76"/>
    <w:rsid w:val="007B7DB0"/>
    <w:rsid w:val="007C4548"/>
    <w:rsid w:val="007D4D0C"/>
    <w:rsid w:val="007E19DB"/>
    <w:rsid w:val="007E53B1"/>
    <w:rsid w:val="007E691B"/>
    <w:rsid w:val="007F128B"/>
    <w:rsid w:val="0080513B"/>
    <w:rsid w:val="008063ED"/>
    <w:rsid w:val="00813D7D"/>
    <w:rsid w:val="00814CE4"/>
    <w:rsid w:val="00814DEA"/>
    <w:rsid w:val="00826CAB"/>
    <w:rsid w:val="00830347"/>
    <w:rsid w:val="008433A4"/>
    <w:rsid w:val="00845230"/>
    <w:rsid w:val="00846078"/>
    <w:rsid w:val="00860131"/>
    <w:rsid w:val="00865651"/>
    <w:rsid w:val="00874679"/>
    <w:rsid w:val="00876614"/>
    <w:rsid w:val="0089188E"/>
    <w:rsid w:val="00895A5B"/>
    <w:rsid w:val="008A6286"/>
    <w:rsid w:val="008B4DB6"/>
    <w:rsid w:val="008C6B4D"/>
    <w:rsid w:val="008C77CD"/>
    <w:rsid w:val="008C7E6B"/>
    <w:rsid w:val="008D1BE2"/>
    <w:rsid w:val="008E7D18"/>
    <w:rsid w:val="008F0901"/>
    <w:rsid w:val="008F521F"/>
    <w:rsid w:val="009001EF"/>
    <w:rsid w:val="00900986"/>
    <w:rsid w:val="00901022"/>
    <w:rsid w:val="00906BC1"/>
    <w:rsid w:val="00907B33"/>
    <w:rsid w:val="009120CE"/>
    <w:rsid w:val="00912EB2"/>
    <w:rsid w:val="00914B33"/>
    <w:rsid w:val="00920ADE"/>
    <w:rsid w:val="00921407"/>
    <w:rsid w:val="0093444F"/>
    <w:rsid w:val="00942F4C"/>
    <w:rsid w:val="00947764"/>
    <w:rsid w:val="00951B6D"/>
    <w:rsid w:val="009624B3"/>
    <w:rsid w:val="00966A8B"/>
    <w:rsid w:val="009671D3"/>
    <w:rsid w:val="009740A1"/>
    <w:rsid w:val="009838B9"/>
    <w:rsid w:val="009838F1"/>
    <w:rsid w:val="0099252D"/>
    <w:rsid w:val="009960AD"/>
    <w:rsid w:val="00997305"/>
    <w:rsid w:val="009A20AB"/>
    <w:rsid w:val="009B0BC0"/>
    <w:rsid w:val="009B18ED"/>
    <w:rsid w:val="009B5EEC"/>
    <w:rsid w:val="009B789E"/>
    <w:rsid w:val="009D0AFB"/>
    <w:rsid w:val="009D1004"/>
    <w:rsid w:val="009D1C6E"/>
    <w:rsid w:val="009E4357"/>
    <w:rsid w:val="009E532C"/>
    <w:rsid w:val="00A064BF"/>
    <w:rsid w:val="00A20A8B"/>
    <w:rsid w:val="00A26D84"/>
    <w:rsid w:val="00A3739B"/>
    <w:rsid w:val="00A43C3C"/>
    <w:rsid w:val="00A50E81"/>
    <w:rsid w:val="00A63BD9"/>
    <w:rsid w:val="00A67948"/>
    <w:rsid w:val="00A7017A"/>
    <w:rsid w:val="00A71F5C"/>
    <w:rsid w:val="00A76497"/>
    <w:rsid w:val="00A81A61"/>
    <w:rsid w:val="00A84140"/>
    <w:rsid w:val="00A917CD"/>
    <w:rsid w:val="00A97816"/>
    <w:rsid w:val="00AA6D54"/>
    <w:rsid w:val="00AA767F"/>
    <w:rsid w:val="00AB088B"/>
    <w:rsid w:val="00AB1CCE"/>
    <w:rsid w:val="00AB1F1D"/>
    <w:rsid w:val="00AC0D25"/>
    <w:rsid w:val="00AC33C6"/>
    <w:rsid w:val="00AC4DF4"/>
    <w:rsid w:val="00AC62E4"/>
    <w:rsid w:val="00AC6F2C"/>
    <w:rsid w:val="00AC7EE5"/>
    <w:rsid w:val="00AD2BDA"/>
    <w:rsid w:val="00AE0B1A"/>
    <w:rsid w:val="00AE1267"/>
    <w:rsid w:val="00AF5272"/>
    <w:rsid w:val="00AF7491"/>
    <w:rsid w:val="00AF7930"/>
    <w:rsid w:val="00B02A20"/>
    <w:rsid w:val="00B065EB"/>
    <w:rsid w:val="00B12BAE"/>
    <w:rsid w:val="00B1664F"/>
    <w:rsid w:val="00B1754F"/>
    <w:rsid w:val="00B3734E"/>
    <w:rsid w:val="00B376D7"/>
    <w:rsid w:val="00B43963"/>
    <w:rsid w:val="00B52E78"/>
    <w:rsid w:val="00B55BA5"/>
    <w:rsid w:val="00B6052D"/>
    <w:rsid w:val="00B65C37"/>
    <w:rsid w:val="00B66099"/>
    <w:rsid w:val="00B7100F"/>
    <w:rsid w:val="00B86D5D"/>
    <w:rsid w:val="00B87FB0"/>
    <w:rsid w:val="00B95BD0"/>
    <w:rsid w:val="00BA02E3"/>
    <w:rsid w:val="00BA2230"/>
    <w:rsid w:val="00BA2E6D"/>
    <w:rsid w:val="00BB17AC"/>
    <w:rsid w:val="00BB2490"/>
    <w:rsid w:val="00BC2B46"/>
    <w:rsid w:val="00BC2C73"/>
    <w:rsid w:val="00BC5B80"/>
    <w:rsid w:val="00BC61CC"/>
    <w:rsid w:val="00BF1AB5"/>
    <w:rsid w:val="00BF224A"/>
    <w:rsid w:val="00BF38D1"/>
    <w:rsid w:val="00C11D30"/>
    <w:rsid w:val="00C14D75"/>
    <w:rsid w:val="00C20F56"/>
    <w:rsid w:val="00C23B87"/>
    <w:rsid w:val="00C25D70"/>
    <w:rsid w:val="00C35DB3"/>
    <w:rsid w:val="00C3671B"/>
    <w:rsid w:val="00C4726D"/>
    <w:rsid w:val="00C53667"/>
    <w:rsid w:val="00C54037"/>
    <w:rsid w:val="00C54F49"/>
    <w:rsid w:val="00C6210D"/>
    <w:rsid w:val="00C625B8"/>
    <w:rsid w:val="00C655A1"/>
    <w:rsid w:val="00C706A0"/>
    <w:rsid w:val="00C71665"/>
    <w:rsid w:val="00C740E9"/>
    <w:rsid w:val="00C744A0"/>
    <w:rsid w:val="00C756FF"/>
    <w:rsid w:val="00C82D56"/>
    <w:rsid w:val="00C837F7"/>
    <w:rsid w:val="00C86140"/>
    <w:rsid w:val="00C9445C"/>
    <w:rsid w:val="00C953CF"/>
    <w:rsid w:val="00C9717C"/>
    <w:rsid w:val="00C975EB"/>
    <w:rsid w:val="00CA5AEB"/>
    <w:rsid w:val="00CB2560"/>
    <w:rsid w:val="00CC085C"/>
    <w:rsid w:val="00CC5AF9"/>
    <w:rsid w:val="00CE52C4"/>
    <w:rsid w:val="00CE56AF"/>
    <w:rsid w:val="00CF250E"/>
    <w:rsid w:val="00D050B0"/>
    <w:rsid w:val="00D12F48"/>
    <w:rsid w:val="00D148CC"/>
    <w:rsid w:val="00D16BAD"/>
    <w:rsid w:val="00D21C76"/>
    <w:rsid w:val="00D26504"/>
    <w:rsid w:val="00D2756C"/>
    <w:rsid w:val="00D276F9"/>
    <w:rsid w:val="00D33B18"/>
    <w:rsid w:val="00D51F7B"/>
    <w:rsid w:val="00D550EB"/>
    <w:rsid w:val="00D577C8"/>
    <w:rsid w:val="00D60B30"/>
    <w:rsid w:val="00D654DE"/>
    <w:rsid w:val="00D71BA0"/>
    <w:rsid w:val="00D74E34"/>
    <w:rsid w:val="00D7583D"/>
    <w:rsid w:val="00D77344"/>
    <w:rsid w:val="00D82520"/>
    <w:rsid w:val="00D86B7B"/>
    <w:rsid w:val="00D92659"/>
    <w:rsid w:val="00D95224"/>
    <w:rsid w:val="00DB1709"/>
    <w:rsid w:val="00DB4B9A"/>
    <w:rsid w:val="00DC0058"/>
    <w:rsid w:val="00DC469C"/>
    <w:rsid w:val="00DC6F1B"/>
    <w:rsid w:val="00DC7001"/>
    <w:rsid w:val="00DD1DA6"/>
    <w:rsid w:val="00DF34BC"/>
    <w:rsid w:val="00E0468E"/>
    <w:rsid w:val="00E04CBE"/>
    <w:rsid w:val="00E072F1"/>
    <w:rsid w:val="00E125D9"/>
    <w:rsid w:val="00E21AE5"/>
    <w:rsid w:val="00E33614"/>
    <w:rsid w:val="00E41195"/>
    <w:rsid w:val="00E44B2A"/>
    <w:rsid w:val="00E4516F"/>
    <w:rsid w:val="00E623EA"/>
    <w:rsid w:val="00E64B9A"/>
    <w:rsid w:val="00E71BAE"/>
    <w:rsid w:val="00E8043B"/>
    <w:rsid w:val="00E8253B"/>
    <w:rsid w:val="00E96354"/>
    <w:rsid w:val="00EB2790"/>
    <w:rsid w:val="00EC5932"/>
    <w:rsid w:val="00EC6127"/>
    <w:rsid w:val="00ED583F"/>
    <w:rsid w:val="00EE072C"/>
    <w:rsid w:val="00EF22CC"/>
    <w:rsid w:val="00F01B90"/>
    <w:rsid w:val="00F1276B"/>
    <w:rsid w:val="00F210A8"/>
    <w:rsid w:val="00F253F5"/>
    <w:rsid w:val="00F3002F"/>
    <w:rsid w:val="00F324B9"/>
    <w:rsid w:val="00F37C58"/>
    <w:rsid w:val="00F45C71"/>
    <w:rsid w:val="00F559B1"/>
    <w:rsid w:val="00F564B6"/>
    <w:rsid w:val="00F57AF6"/>
    <w:rsid w:val="00F87184"/>
    <w:rsid w:val="00F940EC"/>
    <w:rsid w:val="00F96269"/>
    <w:rsid w:val="00F96C24"/>
    <w:rsid w:val="00FA41E5"/>
    <w:rsid w:val="00FA749E"/>
    <w:rsid w:val="00FB1327"/>
    <w:rsid w:val="00FB2FDB"/>
    <w:rsid w:val="00FB64D3"/>
    <w:rsid w:val="00FC5706"/>
    <w:rsid w:val="00FC73D1"/>
    <w:rsid w:val="00FD756F"/>
    <w:rsid w:val="00FF1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3667"/>
    <w:rPr>
      <w:rFonts w:ascii="Times New Roman" w:eastAsia="Times New Roman" w:hAnsi="Times New Roman"/>
      <w:sz w:val="24"/>
      <w:szCs w:val="24"/>
    </w:rPr>
  </w:style>
  <w:style w:type="paragraph" w:styleId="1">
    <w:name w:val="heading 1"/>
    <w:basedOn w:val="a0"/>
    <w:next w:val="a0"/>
    <w:link w:val="10"/>
    <w:uiPriority w:val="99"/>
    <w:qFormat/>
    <w:rsid w:val="00C53667"/>
    <w:pPr>
      <w:keepNext/>
      <w:autoSpaceDE w:val="0"/>
      <w:autoSpaceDN w:val="0"/>
      <w:ind w:firstLine="284"/>
      <w:outlineLvl w:val="0"/>
    </w:pPr>
  </w:style>
  <w:style w:type="paragraph" w:styleId="4">
    <w:name w:val="heading 4"/>
    <w:basedOn w:val="a0"/>
    <w:next w:val="a0"/>
    <w:link w:val="40"/>
    <w:uiPriority w:val="99"/>
    <w:qFormat/>
    <w:locked/>
    <w:rsid w:val="00D577C8"/>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53667"/>
    <w:rPr>
      <w:rFonts w:ascii="Times New Roman" w:hAnsi="Times New Roman" w:cs="Times New Roman"/>
      <w:sz w:val="24"/>
      <w:szCs w:val="24"/>
      <w:lang w:eastAsia="ru-RU"/>
    </w:rPr>
  </w:style>
  <w:style w:type="character" w:customStyle="1" w:styleId="40">
    <w:name w:val="Заголовок 4 Знак"/>
    <w:basedOn w:val="a1"/>
    <w:link w:val="4"/>
    <w:uiPriority w:val="99"/>
    <w:semiHidden/>
    <w:locked/>
    <w:rsid w:val="00D577C8"/>
    <w:rPr>
      <w:rFonts w:ascii="Calibri" w:hAnsi="Calibri" w:cs="Times New Roman"/>
      <w:b/>
      <w:bCs/>
      <w:sz w:val="28"/>
      <w:szCs w:val="28"/>
    </w:rPr>
  </w:style>
  <w:style w:type="paragraph" w:styleId="a4">
    <w:name w:val="Body Text"/>
    <w:basedOn w:val="a0"/>
    <w:link w:val="a5"/>
    <w:uiPriority w:val="99"/>
    <w:semiHidden/>
    <w:rsid w:val="00C53667"/>
    <w:pPr>
      <w:spacing w:after="120"/>
    </w:pPr>
  </w:style>
  <w:style w:type="character" w:customStyle="1" w:styleId="a5">
    <w:name w:val="Основной текст Знак"/>
    <w:basedOn w:val="a1"/>
    <w:link w:val="a4"/>
    <w:uiPriority w:val="99"/>
    <w:semiHidden/>
    <w:locked/>
    <w:rsid w:val="00C53667"/>
    <w:rPr>
      <w:rFonts w:ascii="Times New Roman" w:hAnsi="Times New Roman" w:cs="Times New Roman"/>
      <w:sz w:val="24"/>
      <w:szCs w:val="24"/>
      <w:lang w:eastAsia="ru-RU"/>
    </w:rPr>
  </w:style>
  <w:style w:type="paragraph" w:styleId="2">
    <w:name w:val="Body Text Indent 2"/>
    <w:basedOn w:val="a0"/>
    <w:link w:val="20"/>
    <w:uiPriority w:val="99"/>
    <w:semiHidden/>
    <w:rsid w:val="00C53667"/>
    <w:pPr>
      <w:spacing w:after="120" w:line="480" w:lineRule="auto"/>
      <w:ind w:left="283"/>
    </w:pPr>
  </w:style>
  <w:style w:type="character" w:customStyle="1" w:styleId="20">
    <w:name w:val="Основной текст с отступом 2 Знак"/>
    <w:basedOn w:val="a1"/>
    <w:link w:val="2"/>
    <w:uiPriority w:val="99"/>
    <w:semiHidden/>
    <w:locked/>
    <w:rsid w:val="00C53667"/>
    <w:rPr>
      <w:rFonts w:ascii="Times New Roman" w:hAnsi="Times New Roman" w:cs="Times New Roman"/>
      <w:sz w:val="24"/>
      <w:szCs w:val="24"/>
      <w:lang w:eastAsia="ru-RU"/>
    </w:rPr>
  </w:style>
  <w:style w:type="character" w:customStyle="1" w:styleId="FontStyle11">
    <w:name w:val="Font Style11"/>
    <w:basedOn w:val="a1"/>
    <w:uiPriority w:val="99"/>
    <w:rsid w:val="00C53667"/>
    <w:rPr>
      <w:rFonts w:ascii="Times New Roman" w:hAnsi="Times New Roman" w:cs="Times New Roman"/>
      <w:sz w:val="22"/>
      <w:szCs w:val="22"/>
    </w:rPr>
  </w:style>
  <w:style w:type="paragraph" w:styleId="3">
    <w:name w:val="Body Text Indent 3"/>
    <w:basedOn w:val="a0"/>
    <w:link w:val="30"/>
    <w:uiPriority w:val="99"/>
    <w:rsid w:val="00C53667"/>
    <w:pPr>
      <w:spacing w:after="120"/>
      <w:ind w:left="283"/>
    </w:pPr>
    <w:rPr>
      <w:sz w:val="16"/>
      <w:szCs w:val="16"/>
    </w:rPr>
  </w:style>
  <w:style w:type="character" w:customStyle="1" w:styleId="30">
    <w:name w:val="Основной текст с отступом 3 Знак"/>
    <w:basedOn w:val="a1"/>
    <w:link w:val="3"/>
    <w:uiPriority w:val="99"/>
    <w:locked/>
    <w:rsid w:val="00C53667"/>
    <w:rPr>
      <w:rFonts w:ascii="Times New Roman" w:hAnsi="Times New Roman" w:cs="Times New Roman"/>
      <w:sz w:val="16"/>
      <w:szCs w:val="16"/>
      <w:lang w:eastAsia="ru-RU"/>
    </w:rPr>
  </w:style>
  <w:style w:type="paragraph" w:styleId="a6">
    <w:name w:val="Body Text Indent"/>
    <w:basedOn w:val="a0"/>
    <w:link w:val="a7"/>
    <w:uiPriority w:val="99"/>
    <w:rsid w:val="00C53667"/>
    <w:pPr>
      <w:spacing w:after="120"/>
      <w:ind w:left="283"/>
    </w:pPr>
    <w:rPr>
      <w:sz w:val="28"/>
      <w:szCs w:val="28"/>
    </w:rPr>
  </w:style>
  <w:style w:type="character" w:customStyle="1" w:styleId="a7">
    <w:name w:val="Основной текст с отступом Знак"/>
    <w:basedOn w:val="a1"/>
    <w:link w:val="a6"/>
    <w:uiPriority w:val="99"/>
    <w:locked/>
    <w:rsid w:val="00C53667"/>
    <w:rPr>
      <w:rFonts w:ascii="Times New Roman" w:hAnsi="Times New Roman" w:cs="Times New Roman"/>
      <w:sz w:val="28"/>
      <w:szCs w:val="28"/>
      <w:lang w:eastAsia="ru-RU"/>
    </w:rPr>
  </w:style>
  <w:style w:type="paragraph" w:styleId="a8">
    <w:name w:val="List Paragraph"/>
    <w:basedOn w:val="a0"/>
    <w:uiPriority w:val="99"/>
    <w:qFormat/>
    <w:rsid w:val="00C53667"/>
    <w:pPr>
      <w:ind w:left="720"/>
    </w:pPr>
  </w:style>
  <w:style w:type="paragraph" w:styleId="a9">
    <w:name w:val="Balloon Text"/>
    <w:basedOn w:val="a0"/>
    <w:link w:val="aa"/>
    <w:uiPriority w:val="99"/>
    <w:semiHidden/>
    <w:rsid w:val="007D4D0C"/>
    <w:rPr>
      <w:rFonts w:ascii="Tahoma" w:hAnsi="Tahoma" w:cs="Tahoma"/>
      <w:sz w:val="16"/>
      <w:szCs w:val="16"/>
    </w:rPr>
  </w:style>
  <w:style w:type="character" w:customStyle="1" w:styleId="aa">
    <w:name w:val="Текст выноски Знак"/>
    <w:basedOn w:val="a1"/>
    <w:link w:val="a9"/>
    <w:uiPriority w:val="99"/>
    <w:semiHidden/>
    <w:locked/>
    <w:rsid w:val="007D4D0C"/>
    <w:rPr>
      <w:rFonts w:ascii="Tahoma" w:hAnsi="Tahoma" w:cs="Tahoma"/>
      <w:sz w:val="16"/>
      <w:szCs w:val="16"/>
      <w:lang w:eastAsia="ru-RU"/>
    </w:rPr>
  </w:style>
  <w:style w:type="paragraph" w:styleId="ab">
    <w:name w:val="Document Map"/>
    <w:basedOn w:val="a0"/>
    <w:link w:val="ac"/>
    <w:uiPriority w:val="99"/>
    <w:semiHidden/>
    <w:rsid w:val="0056256B"/>
    <w:pPr>
      <w:shd w:val="clear" w:color="auto" w:fill="000080"/>
    </w:pPr>
    <w:rPr>
      <w:rFonts w:ascii="Tahoma" w:hAnsi="Tahoma" w:cs="Tahoma"/>
      <w:sz w:val="20"/>
      <w:szCs w:val="20"/>
    </w:rPr>
  </w:style>
  <w:style w:type="character" w:customStyle="1" w:styleId="ac">
    <w:name w:val="Схема документа Знак"/>
    <w:basedOn w:val="a1"/>
    <w:link w:val="ab"/>
    <w:uiPriority w:val="99"/>
    <w:semiHidden/>
    <w:locked/>
    <w:rsid w:val="00DC7001"/>
    <w:rPr>
      <w:rFonts w:ascii="Times New Roman" w:hAnsi="Times New Roman" w:cs="Times New Roman"/>
      <w:sz w:val="2"/>
    </w:rPr>
  </w:style>
  <w:style w:type="paragraph" w:styleId="ad">
    <w:name w:val="footer"/>
    <w:basedOn w:val="a0"/>
    <w:link w:val="ae"/>
    <w:uiPriority w:val="99"/>
    <w:rsid w:val="00C86140"/>
    <w:pPr>
      <w:tabs>
        <w:tab w:val="center" w:pos="4677"/>
        <w:tab w:val="right" w:pos="9355"/>
      </w:tabs>
    </w:pPr>
  </w:style>
  <w:style w:type="character" w:customStyle="1" w:styleId="ae">
    <w:name w:val="Нижний колонтитул Знак"/>
    <w:basedOn w:val="a1"/>
    <w:link w:val="ad"/>
    <w:uiPriority w:val="99"/>
    <w:locked/>
    <w:rsid w:val="00DC7001"/>
    <w:rPr>
      <w:rFonts w:ascii="Times New Roman" w:hAnsi="Times New Roman" w:cs="Times New Roman"/>
      <w:sz w:val="24"/>
      <w:szCs w:val="24"/>
    </w:rPr>
  </w:style>
  <w:style w:type="character" w:styleId="af">
    <w:name w:val="page number"/>
    <w:basedOn w:val="a1"/>
    <w:uiPriority w:val="99"/>
    <w:rsid w:val="00C86140"/>
    <w:rPr>
      <w:rFonts w:cs="Times New Roman"/>
    </w:rPr>
  </w:style>
  <w:style w:type="character" w:styleId="af0">
    <w:name w:val="Hyperlink"/>
    <w:basedOn w:val="a1"/>
    <w:uiPriority w:val="99"/>
    <w:rsid w:val="007B423D"/>
    <w:rPr>
      <w:rFonts w:cs="Times New Roman"/>
      <w:color w:val="0000FF"/>
      <w:u w:val="single"/>
    </w:rPr>
  </w:style>
  <w:style w:type="table" w:styleId="af1">
    <w:name w:val="Table Grid"/>
    <w:basedOn w:val="a2"/>
    <w:uiPriority w:val="99"/>
    <w:locked/>
    <w:rsid w:val="00632B7A"/>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948D4"/>
    <w:pPr>
      <w:autoSpaceDE w:val="0"/>
      <w:autoSpaceDN w:val="0"/>
      <w:adjustRightInd w:val="0"/>
    </w:pPr>
    <w:rPr>
      <w:rFonts w:ascii="Times New Roman" w:hAnsi="Times New Roman"/>
      <w:color w:val="000000"/>
      <w:sz w:val="24"/>
      <w:szCs w:val="24"/>
      <w:lang w:eastAsia="en-US"/>
    </w:rPr>
  </w:style>
  <w:style w:type="character" w:styleId="af2">
    <w:name w:val="Strong"/>
    <w:basedOn w:val="a1"/>
    <w:uiPriority w:val="99"/>
    <w:qFormat/>
    <w:locked/>
    <w:rsid w:val="007A0B76"/>
    <w:rPr>
      <w:rFonts w:cs="Times New Roman"/>
      <w:b/>
      <w:bCs/>
    </w:rPr>
  </w:style>
  <w:style w:type="character" w:customStyle="1" w:styleId="FontStyle15">
    <w:name w:val="Font Style15"/>
    <w:basedOn w:val="a1"/>
    <w:uiPriority w:val="99"/>
    <w:rsid w:val="007A0B76"/>
    <w:rPr>
      <w:rFonts w:ascii="Times New Roman" w:hAnsi="Times New Roman" w:cs="Times New Roman"/>
      <w:spacing w:val="10"/>
      <w:sz w:val="24"/>
      <w:szCs w:val="24"/>
    </w:rPr>
  </w:style>
  <w:style w:type="paragraph" w:customStyle="1" w:styleId="11">
    <w:name w:val="Без интервала1"/>
    <w:uiPriority w:val="99"/>
    <w:rsid w:val="007A0B76"/>
    <w:rPr>
      <w:rFonts w:eastAsia="Times New Roman"/>
      <w:lang w:val="en-US" w:eastAsia="en-US"/>
    </w:rPr>
  </w:style>
  <w:style w:type="paragraph" w:customStyle="1" w:styleId="a">
    <w:name w:val="Перечисление для таблиц"/>
    <w:basedOn w:val="a0"/>
    <w:uiPriority w:val="99"/>
    <w:rsid w:val="007A0B76"/>
    <w:pPr>
      <w:numPr>
        <w:numId w:val="27"/>
      </w:numPr>
      <w:tabs>
        <w:tab w:val="left" w:pos="227"/>
      </w:tabs>
      <w:jc w:val="both"/>
    </w:pPr>
    <w:rPr>
      <w:rFonts w:eastAsia="Calibri"/>
      <w:sz w:val="22"/>
      <w:szCs w:val="22"/>
    </w:rPr>
  </w:style>
  <w:style w:type="paragraph" w:styleId="af3">
    <w:name w:val="header"/>
    <w:basedOn w:val="a0"/>
    <w:link w:val="af4"/>
    <w:uiPriority w:val="99"/>
    <w:semiHidden/>
    <w:rsid w:val="005801F5"/>
    <w:pPr>
      <w:tabs>
        <w:tab w:val="center" w:pos="4677"/>
        <w:tab w:val="right" w:pos="9355"/>
      </w:tabs>
    </w:pPr>
  </w:style>
  <w:style w:type="character" w:customStyle="1" w:styleId="af4">
    <w:name w:val="Верхний колонтитул Знак"/>
    <w:basedOn w:val="a1"/>
    <w:link w:val="af3"/>
    <w:uiPriority w:val="99"/>
    <w:semiHidden/>
    <w:locked/>
    <w:rsid w:val="005801F5"/>
    <w:rPr>
      <w:rFonts w:ascii="Times New Roman" w:hAnsi="Times New Roman" w:cs="Times New Roman"/>
      <w:sz w:val="24"/>
      <w:szCs w:val="24"/>
    </w:rPr>
  </w:style>
  <w:style w:type="character" w:styleId="af5">
    <w:name w:val="FollowedHyperlink"/>
    <w:basedOn w:val="a1"/>
    <w:uiPriority w:val="99"/>
    <w:semiHidden/>
    <w:rsid w:val="008B4DB6"/>
    <w:rPr>
      <w:rFonts w:cs="Times New Roman"/>
      <w:color w:val="800080"/>
      <w:u w:val="single"/>
    </w:rPr>
  </w:style>
  <w:style w:type="paragraph" w:styleId="af6">
    <w:name w:val="Normal (Web)"/>
    <w:basedOn w:val="a0"/>
    <w:uiPriority w:val="99"/>
    <w:semiHidden/>
    <w:rsid w:val="00D577C8"/>
    <w:pPr>
      <w:spacing w:before="100" w:beforeAutospacing="1" w:after="100" w:afterAutospacing="1"/>
    </w:pPr>
  </w:style>
  <w:style w:type="paragraph" w:customStyle="1" w:styleId="htmlparagraph">
    <w:name w:val="html_paragraph"/>
    <w:basedOn w:val="a0"/>
    <w:uiPriority w:val="99"/>
    <w:rsid w:val="006251D5"/>
    <w:pPr>
      <w:ind w:firstLine="720"/>
      <w:jc w:val="both"/>
    </w:pPr>
    <w:rPr>
      <w:lang w:val="en-US"/>
    </w:rPr>
  </w:style>
  <w:style w:type="paragraph" w:customStyle="1" w:styleId="htmllist">
    <w:name w:val="html_list"/>
    <w:basedOn w:val="a0"/>
    <w:uiPriority w:val="99"/>
    <w:rsid w:val="006251D5"/>
    <w:pPr>
      <w:ind w:left="360" w:hanging="360"/>
      <w:jc w:val="both"/>
    </w:pPr>
    <w:rPr>
      <w:lang w:val="en-US"/>
    </w:rPr>
  </w:style>
  <w:style w:type="character" w:customStyle="1" w:styleId="linkstyle">
    <w:name w:val="link_style"/>
    <w:uiPriority w:val="99"/>
    <w:rsid w:val="006251D5"/>
    <w:rPr>
      <w:color w:val="0000FF"/>
      <w:u w:val="single"/>
    </w:rPr>
  </w:style>
  <w:style w:type="character" w:customStyle="1" w:styleId="FontStyle172">
    <w:name w:val="Font Style172"/>
    <w:uiPriority w:val="99"/>
    <w:rsid w:val="006D5398"/>
    <w:rPr>
      <w:rFonts w:ascii="Times New Roman" w:hAnsi="Times New Roman"/>
      <w:sz w:val="22"/>
    </w:rPr>
  </w:style>
  <w:style w:type="paragraph" w:styleId="21">
    <w:name w:val="Body Text 2"/>
    <w:basedOn w:val="a0"/>
    <w:link w:val="22"/>
    <w:uiPriority w:val="99"/>
    <w:rsid w:val="006D5398"/>
    <w:pPr>
      <w:spacing w:after="120" w:line="480" w:lineRule="auto"/>
    </w:pPr>
  </w:style>
  <w:style w:type="character" w:customStyle="1" w:styleId="22">
    <w:name w:val="Основной текст 2 Знак"/>
    <w:basedOn w:val="a1"/>
    <w:link w:val="21"/>
    <w:uiPriority w:val="99"/>
    <w:locked/>
    <w:rsid w:val="006D539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0205055">
      <w:bodyDiv w:val="1"/>
      <w:marLeft w:val="0"/>
      <w:marRight w:val="0"/>
      <w:marTop w:val="0"/>
      <w:marBottom w:val="0"/>
      <w:divBdr>
        <w:top w:val="none" w:sz="0" w:space="0" w:color="auto"/>
        <w:left w:val="none" w:sz="0" w:space="0" w:color="auto"/>
        <w:bottom w:val="none" w:sz="0" w:space="0" w:color="auto"/>
        <w:right w:val="none" w:sz="0" w:space="0" w:color="auto"/>
      </w:divBdr>
    </w:div>
    <w:div w:id="892935024">
      <w:marLeft w:val="0"/>
      <w:marRight w:val="0"/>
      <w:marTop w:val="0"/>
      <w:marBottom w:val="0"/>
      <w:divBdr>
        <w:top w:val="none" w:sz="0" w:space="0" w:color="auto"/>
        <w:left w:val="none" w:sz="0" w:space="0" w:color="auto"/>
        <w:bottom w:val="none" w:sz="0" w:space="0" w:color="auto"/>
        <w:right w:val="none" w:sz="0" w:space="0" w:color="auto"/>
      </w:divBdr>
      <w:divsChild>
        <w:div w:id="892935028">
          <w:marLeft w:val="0"/>
          <w:marRight w:val="0"/>
          <w:marTop w:val="0"/>
          <w:marBottom w:val="0"/>
          <w:divBdr>
            <w:top w:val="none" w:sz="0" w:space="0" w:color="auto"/>
            <w:left w:val="none" w:sz="0" w:space="0" w:color="auto"/>
            <w:bottom w:val="none" w:sz="0" w:space="0" w:color="auto"/>
            <w:right w:val="none" w:sz="0" w:space="0" w:color="auto"/>
          </w:divBdr>
        </w:div>
        <w:div w:id="892935035">
          <w:marLeft w:val="0"/>
          <w:marRight w:val="0"/>
          <w:marTop w:val="0"/>
          <w:marBottom w:val="0"/>
          <w:divBdr>
            <w:top w:val="none" w:sz="0" w:space="0" w:color="auto"/>
            <w:left w:val="none" w:sz="0" w:space="0" w:color="auto"/>
            <w:bottom w:val="none" w:sz="0" w:space="0" w:color="auto"/>
            <w:right w:val="none" w:sz="0" w:space="0" w:color="auto"/>
          </w:divBdr>
        </w:div>
        <w:div w:id="892935040">
          <w:marLeft w:val="0"/>
          <w:marRight w:val="0"/>
          <w:marTop w:val="0"/>
          <w:marBottom w:val="0"/>
          <w:divBdr>
            <w:top w:val="none" w:sz="0" w:space="0" w:color="auto"/>
            <w:left w:val="none" w:sz="0" w:space="0" w:color="auto"/>
            <w:bottom w:val="none" w:sz="0" w:space="0" w:color="auto"/>
            <w:right w:val="none" w:sz="0" w:space="0" w:color="auto"/>
          </w:divBdr>
        </w:div>
        <w:div w:id="892935043">
          <w:marLeft w:val="0"/>
          <w:marRight w:val="0"/>
          <w:marTop w:val="0"/>
          <w:marBottom w:val="0"/>
          <w:divBdr>
            <w:top w:val="none" w:sz="0" w:space="0" w:color="auto"/>
            <w:left w:val="none" w:sz="0" w:space="0" w:color="auto"/>
            <w:bottom w:val="none" w:sz="0" w:space="0" w:color="auto"/>
            <w:right w:val="none" w:sz="0" w:space="0" w:color="auto"/>
          </w:divBdr>
        </w:div>
        <w:div w:id="892935046">
          <w:marLeft w:val="0"/>
          <w:marRight w:val="0"/>
          <w:marTop w:val="0"/>
          <w:marBottom w:val="0"/>
          <w:divBdr>
            <w:top w:val="none" w:sz="0" w:space="0" w:color="auto"/>
            <w:left w:val="none" w:sz="0" w:space="0" w:color="auto"/>
            <w:bottom w:val="none" w:sz="0" w:space="0" w:color="auto"/>
            <w:right w:val="none" w:sz="0" w:space="0" w:color="auto"/>
          </w:divBdr>
        </w:div>
        <w:div w:id="892935049">
          <w:marLeft w:val="0"/>
          <w:marRight w:val="0"/>
          <w:marTop w:val="0"/>
          <w:marBottom w:val="0"/>
          <w:divBdr>
            <w:top w:val="none" w:sz="0" w:space="0" w:color="auto"/>
            <w:left w:val="none" w:sz="0" w:space="0" w:color="auto"/>
            <w:bottom w:val="none" w:sz="0" w:space="0" w:color="auto"/>
            <w:right w:val="none" w:sz="0" w:space="0" w:color="auto"/>
          </w:divBdr>
        </w:div>
        <w:div w:id="892935056">
          <w:marLeft w:val="0"/>
          <w:marRight w:val="0"/>
          <w:marTop w:val="0"/>
          <w:marBottom w:val="0"/>
          <w:divBdr>
            <w:top w:val="none" w:sz="0" w:space="0" w:color="auto"/>
            <w:left w:val="none" w:sz="0" w:space="0" w:color="auto"/>
            <w:bottom w:val="none" w:sz="0" w:space="0" w:color="auto"/>
            <w:right w:val="none" w:sz="0" w:space="0" w:color="auto"/>
          </w:divBdr>
        </w:div>
        <w:div w:id="892935058">
          <w:marLeft w:val="0"/>
          <w:marRight w:val="0"/>
          <w:marTop w:val="0"/>
          <w:marBottom w:val="0"/>
          <w:divBdr>
            <w:top w:val="none" w:sz="0" w:space="0" w:color="auto"/>
            <w:left w:val="none" w:sz="0" w:space="0" w:color="auto"/>
            <w:bottom w:val="none" w:sz="0" w:space="0" w:color="auto"/>
            <w:right w:val="none" w:sz="0" w:space="0" w:color="auto"/>
          </w:divBdr>
        </w:div>
        <w:div w:id="892935062">
          <w:marLeft w:val="0"/>
          <w:marRight w:val="0"/>
          <w:marTop w:val="0"/>
          <w:marBottom w:val="0"/>
          <w:divBdr>
            <w:top w:val="none" w:sz="0" w:space="0" w:color="auto"/>
            <w:left w:val="none" w:sz="0" w:space="0" w:color="auto"/>
            <w:bottom w:val="none" w:sz="0" w:space="0" w:color="auto"/>
            <w:right w:val="none" w:sz="0" w:space="0" w:color="auto"/>
          </w:divBdr>
        </w:div>
        <w:div w:id="892935064">
          <w:marLeft w:val="0"/>
          <w:marRight w:val="0"/>
          <w:marTop w:val="0"/>
          <w:marBottom w:val="0"/>
          <w:divBdr>
            <w:top w:val="none" w:sz="0" w:space="0" w:color="auto"/>
            <w:left w:val="none" w:sz="0" w:space="0" w:color="auto"/>
            <w:bottom w:val="none" w:sz="0" w:space="0" w:color="auto"/>
            <w:right w:val="none" w:sz="0" w:space="0" w:color="auto"/>
          </w:divBdr>
        </w:div>
        <w:div w:id="892935065">
          <w:marLeft w:val="0"/>
          <w:marRight w:val="0"/>
          <w:marTop w:val="0"/>
          <w:marBottom w:val="0"/>
          <w:divBdr>
            <w:top w:val="none" w:sz="0" w:space="0" w:color="auto"/>
            <w:left w:val="none" w:sz="0" w:space="0" w:color="auto"/>
            <w:bottom w:val="none" w:sz="0" w:space="0" w:color="auto"/>
            <w:right w:val="none" w:sz="0" w:space="0" w:color="auto"/>
          </w:divBdr>
        </w:div>
        <w:div w:id="892935067">
          <w:marLeft w:val="0"/>
          <w:marRight w:val="0"/>
          <w:marTop w:val="0"/>
          <w:marBottom w:val="0"/>
          <w:divBdr>
            <w:top w:val="none" w:sz="0" w:space="0" w:color="auto"/>
            <w:left w:val="none" w:sz="0" w:space="0" w:color="auto"/>
            <w:bottom w:val="none" w:sz="0" w:space="0" w:color="auto"/>
            <w:right w:val="none" w:sz="0" w:space="0" w:color="auto"/>
          </w:divBdr>
        </w:div>
        <w:div w:id="892935068">
          <w:marLeft w:val="0"/>
          <w:marRight w:val="0"/>
          <w:marTop w:val="0"/>
          <w:marBottom w:val="0"/>
          <w:divBdr>
            <w:top w:val="none" w:sz="0" w:space="0" w:color="auto"/>
            <w:left w:val="none" w:sz="0" w:space="0" w:color="auto"/>
            <w:bottom w:val="none" w:sz="0" w:space="0" w:color="auto"/>
            <w:right w:val="none" w:sz="0" w:space="0" w:color="auto"/>
          </w:divBdr>
        </w:div>
        <w:div w:id="892935077">
          <w:marLeft w:val="0"/>
          <w:marRight w:val="0"/>
          <w:marTop w:val="0"/>
          <w:marBottom w:val="0"/>
          <w:divBdr>
            <w:top w:val="none" w:sz="0" w:space="0" w:color="auto"/>
            <w:left w:val="none" w:sz="0" w:space="0" w:color="auto"/>
            <w:bottom w:val="none" w:sz="0" w:space="0" w:color="auto"/>
            <w:right w:val="none" w:sz="0" w:space="0" w:color="auto"/>
          </w:divBdr>
        </w:div>
        <w:div w:id="892935079">
          <w:marLeft w:val="0"/>
          <w:marRight w:val="0"/>
          <w:marTop w:val="0"/>
          <w:marBottom w:val="0"/>
          <w:divBdr>
            <w:top w:val="none" w:sz="0" w:space="0" w:color="auto"/>
            <w:left w:val="none" w:sz="0" w:space="0" w:color="auto"/>
            <w:bottom w:val="none" w:sz="0" w:space="0" w:color="auto"/>
            <w:right w:val="none" w:sz="0" w:space="0" w:color="auto"/>
          </w:divBdr>
        </w:div>
        <w:div w:id="892935084">
          <w:marLeft w:val="0"/>
          <w:marRight w:val="0"/>
          <w:marTop w:val="0"/>
          <w:marBottom w:val="0"/>
          <w:divBdr>
            <w:top w:val="none" w:sz="0" w:space="0" w:color="auto"/>
            <w:left w:val="none" w:sz="0" w:space="0" w:color="auto"/>
            <w:bottom w:val="none" w:sz="0" w:space="0" w:color="auto"/>
            <w:right w:val="none" w:sz="0" w:space="0" w:color="auto"/>
          </w:divBdr>
        </w:div>
        <w:div w:id="892935091">
          <w:marLeft w:val="0"/>
          <w:marRight w:val="0"/>
          <w:marTop w:val="0"/>
          <w:marBottom w:val="0"/>
          <w:divBdr>
            <w:top w:val="none" w:sz="0" w:space="0" w:color="auto"/>
            <w:left w:val="none" w:sz="0" w:space="0" w:color="auto"/>
            <w:bottom w:val="none" w:sz="0" w:space="0" w:color="auto"/>
            <w:right w:val="none" w:sz="0" w:space="0" w:color="auto"/>
          </w:divBdr>
        </w:div>
        <w:div w:id="892935095">
          <w:marLeft w:val="0"/>
          <w:marRight w:val="0"/>
          <w:marTop w:val="0"/>
          <w:marBottom w:val="0"/>
          <w:divBdr>
            <w:top w:val="none" w:sz="0" w:space="0" w:color="auto"/>
            <w:left w:val="none" w:sz="0" w:space="0" w:color="auto"/>
            <w:bottom w:val="none" w:sz="0" w:space="0" w:color="auto"/>
            <w:right w:val="none" w:sz="0" w:space="0" w:color="auto"/>
          </w:divBdr>
        </w:div>
        <w:div w:id="892935103">
          <w:marLeft w:val="0"/>
          <w:marRight w:val="0"/>
          <w:marTop w:val="0"/>
          <w:marBottom w:val="0"/>
          <w:divBdr>
            <w:top w:val="none" w:sz="0" w:space="0" w:color="auto"/>
            <w:left w:val="none" w:sz="0" w:space="0" w:color="auto"/>
            <w:bottom w:val="none" w:sz="0" w:space="0" w:color="auto"/>
            <w:right w:val="none" w:sz="0" w:space="0" w:color="auto"/>
          </w:divBdr>
        </w:div>
      </w:divsChild>
    </w:div>
    <w:div w:id="892935042">
      <w:marLeft w:val="0"/>
      <w:marRight w:val="0"/>
      <w:marTop w:val="0"/>
      <w:marBottom w:val="0"/>
      <w:divBdr>
        <w:top w:val="none" w:sz="0" w:space="0" w:color="auto"/>
        <w:left w:val="none" w:sz="0" w:space="0" w:color="auto"/>
        <w:bottom w:val="none" w:sz="0" w:space="0" w:color="auto"/>
        <w:right w:val="none" w:sz="0" w:space="0" w:color="auto"/>
      </w:divBdr>
      <w:divsChild>
        <w:div w:id="892935038">
          <w:marLeft w:val="0"/>
          <w:marRight w:val="0"/>
          <w:marTop w:val="0"/>
          <w:marBottom w:val="0"/>
          <w:divBdr>
            <w:top w:val="none" w:sz="0" w:space="0" w:color="auto"/>
            <w:left w:val="none" w:sz="0" w:space="0" w:color="auto"/>
            <w:bottom w:val="none" w:sz="0" w:space="0" w:color="auto"/>
            <w:right w:val="none" w:sz="0" w:space="0" w:color="auto"/>
          </w:divBdr>
        </w:div>
      </w:divsChild>
    </w:div>
    <w:div w:id="892935047">
      <w:marLeft w:val="0"/>
      <w:marRight w:val="0"/>
      <w:marTop w:val="0"/>
      <w:marBottom w:val="0"/>
      <w:divBdr>
        <w:top w:val="none" w:sz="0" w:space="0" w:color="auto"/>
        <w:left w:val="none" w:sz="0" w:space="0" w:color="auto"/>
        <w:bottom w:val="none" w:sz="0" w:space="0" w:color="auto"/>
        <w:right w:val="none" w:sz="0" w:space="0" w:color="auto"/>
      </w:divBdr>
      <w:divsChild>
        <w:div w:id="892935022">
          <w:marLeft w:val="0"/>
          <w:marRight w:val="0"/>
          <w:marTop w:val="0"/>
          <w:marBottom w:val="0"/>
          <w:divBdr>
            <w:top w:val="none" w:sz="0" w:space="0" w:color="auto"/>
            <w:left w:val="none" w:sz="0" w:space="0" w:color="auto"/>
            <w:bottom w:val="none" w:sz="0" w:space="0" w:color="auto"/>
            <w:right w:val="none" w:sz="0" w:space="0" w:color="auto"/>
          </w:divBdr>
        </w:div>
        <w:div w:id="892935029">
          <w:marLeft w:val="0"/>
          <w:marRight w:val="0"/>
          <w:marTop w:val="0"/>
          <w:marBottom w:val="0"/>
          <w:divBdr>
            <w:top w:val="none" w:sz="0" w:space="0" w:color="auto"/>
            <w:left w:val="none" w:sz="0" w:space="0" w:color="auto"/>
            <w:bottom w:val="none" w:sz="0" w:space="0" w:color="auto"/>
            <w:right w:val="none" w:sz="0" w:space="0" w:color="auto"/>
          </w:divBdr>
        </w:div>
        <w:div w:id="892935032">
          <w:marLeft w:val="0"/>
          <w:marRight w:val="0"/>
          <w:marTop w:val="0"/>
          <w:marBottom w:val="0"/>
          <w:divBdr>
            <w:top w:val="none" w:sz="0" w:space="0" w:color="auto"/>
            <w:left w:val="none" w:sz="0" w:space="0" w:color="auto"/>
            <w:bottom w:val="none" w:sz="0" w:space="0" w:color="auto"/>
            <w:right w:val="none" w:sz="0" w:space="0" w:color="auto"/>
          </w:divBdr>
        </w:div>
        <w:div w:id="892935033">
          <w:marLeft w:val="0"/>
          <w:marRight w:val="0"/>
          <w:marTop w:val="0"/>
          <w:marBottom w:val="0"/>
          <w:divBdr>
            <w:top w:val="none" w:sz="0" w:space="0" w:color="auto"/>
            <w:left w:val="none" w:sz="0" w:space="0" w:color="auto"/>
            <w:bottom w:val="none" w:sz="0" w:space="0" w:color="auto"/>
            <w:right w:val="none" w:sz="0" w:space="0" w:color="auto"/>
          </w:divBdr>
        </w:div>
        <w:div w:id="892935045">
          <w:marLeft w:val="0"/>
          <w:marRight w:val="0"/>
          <w:marTop w:val="0"/>
          <w:marBottom w:val="0"/>
          <w:divBdr>
            <w:top w:val="none" w:sz="0" w:space="0" w:color="auto"/>
            <w:left w:val="none" w:sz="0" w:space="0" w:color="auto"/>
            <w:bottom w:val="none" w:sz="0" w:space="0" w:color="auto"/>
            <w:right w:val="none" w:sz="0" w:space="0" w:color="auto"/>
          </w:divBdr>
        </w:div>
        <w:div w:id="892935053">
          <w:marLeft w:val="0"/>
          <w:marRight w:val="0"/>
          <w:marTop w:val="0"/>
          <w:marBottom w:val="0"/>
          <w:divBdr>
            <w:top w:val="none" w:sz="0" w:space="0" w:color="auto"/>
            <w:left w:val="none" w:sz="0" w:space="0" w:color="auto"/>
            <w:bottom w:val="none" w:sz="0" w:space="0" w:color="auto"/>
            <w:right w:val="none" w:sz="0" w:space="0" w:color="auto"/>
          </w:divBdr>
        </w:div>
        <w:div w:id="892935057">
          <w:marLeft w:val="0"/>
          <w:marRight w:val="0"/>
          <w:marTop w:val="0"/>
          <w:marBottom w:val="0"/>
          <w:divBdr>
            <w:top w:val="none" w:sz="0" w:space="0" w:color="auto"/>
            <w:left w:val="none" w:sz="0" w:space="0" w:color="auto"/>
            <w:bottom w:val="none" w:sz="0" w:space="0" w:color="auto"/>
            <w:right w:val="none" w:sz="0" w:space="0" w:color="auto"/>
          </w:divBdr>
        </w:div>
        <w:div w:id="892935069">
          <w:marLeft w:val="0"/>
          <w:marRight w:val="0"/>
          <w:marTop w:val="0"/>
          <w:marBottom w:val="0"/>
          <w:divBdr>
            <w:top w:val="none" w:sz="0" w:space="0" w:color="auto"/>
            <w:left w:val="none" w:sz="0" w:space="0" w:color="auto"/>
            <w:bottom w:val="none" w:sz="0" w:space="0" w:color="auto"/>
            <w:right w:val="none" w:sz="0" w:space="0" w:color="auto"/>
          </w:divBdr>
        </w:div>
        <w:div w:id="892935073">
          <w:marLeft w:val="0"/>
          <w:marRight w:val="0"/>
          <w:marTop w:val="0"/>
          <w:marBottom w:val="0"/>
          <w:divBdr>
            <w:top w:val="none" w:sz="0" w:space="0" w:color="auto"/>
            <w:left w:val="none" w:sz="0" w:space="0" w:color="auto"/>
            <w:bottom w:val="none" w:sz="0" w:space="0" w:color="auto"/>
            <w:right w:val="none" w:sz="0" w:space="0" w:color="auto"/>
          </w:divBdr>
        </w:div>
        <w:div w:id="892935080">
          <w:marLeft w:val="0"/>
          <w:marRight w:val="0"/>
          <w:marTop w:val="0"/>
          <w:marBottom w:val="0"/>
          <w:divBdr>
            <w:top w:val="none" w:sz="0" w:space="0" w:color="auto"/>
            <w:left w:val="none" w:sz="0" w:space="0" w:color="auto"/>
            <w:bottom w:val="none" w:sz="0" w:space="0" w:color="auto"/>
            <w:right w:val="none" w:sz="0" w:space="0" w:color="auto"/>
          </w:divBdr>
        </w:div>
        <w:div w:id="892935081">
          <w:marLeft w:val="0"/>
          <w:marRight w:val="0"/>
          <w:marTop w:val="0"/>
          <w:marBottom w:val="0"/>
          <w:divBdr>
            <w:top w:val="none" w:sz="0" w:space="0" w:color="auto"/>
            <w:left w:val="none" w:sz="0" w:space="0" w:color="auto"/>
            <w:bottom w:val="none" w:sz="0" w:space="0" w:color="auto"/>
            <w:right w:val="none" w:sz="0" w:space="0" w:color="auto"/>
          </w:divBdr>
        </w:div>
        <w:div w:id="892935085">
          <w:marLeft w:val="0"/>
          <w:marRight w:val="0"/>
          <w:marTop w:val="0"/>
          <w:marBottom w:val="0"/>
          <w:divBdr>
            <w:top w:val="none" w:sz="0" w:space="0" w:color="auto"/>
            <w:left w:val="none" w:sz="0" w:space="0" w:color="auto"/>
            <w:bottom w:val="none" w:sz="0" w:space="0" w:color="auto"/>
            <w:right w:val="none" w:sz="0" w:space="0" w:color="auto"/>
          </w:divBdr>
        </w:div>
        <w:div w:id="892935088">
          <w:marLeft w:val="0"/>
          <w:marRight w:val="0"/>
          <w:marTop w:val="0"/>
          <w:marBottom w:val="0"/>
          <w:divBdr>
            <w:top w:val="none" w:sz="0" w:space="0" w:color="auto"/>
            <w:left w:val="none" w:sz="0" w:space="0" w:color="auto"/>
            <w:bottom w:val="none" w:sz="0" w:space="0" w:color="auto"/>
            <w:right w:val="none" w:sz="0" w:space="0" w:color="auto"/>
          </w:divBdr>
        </w:div>
        <w:div w:id="892935089">
          <w:marLeft w:val="0"/>
          <w:marRight w:val="0"/>
          <w:marTop w:val="0"/>
          <w:marBottom w:val="0"/>
          <w:divBdr>
            <w:top w:val="none" w:sz="0" w:space="0" w:color="auto"/>
            <w:left w:val="none" w:sz="0" w:space="0" w:color="auto"/>
            <w:bottom w:val="none" w:sz="0" w:space="0" w:color="auto"/>
            <w:right w:val="none" w:sz="0" w:space="0" w:color="auto"/>
          </w:divBdr>
        </w:div>
        <w:div w:id="892935093">
          <w:marLeft w:val="0"/>
          <w:marRight w:val="0"/>
          <w:marTop w:val="0"/>
          <w:marBottom w:val="0"/>
          <w:divBdr>
            <w:top w:val="none" w:sz="0" w:space="0" w:color="auto"/>
            <w:left w:val="none" w:sz="0" w:space="0" w:color="auto"/>
            <w:bottom w:val="none" w:sz="0" w:space="0" w:color="auto"/>
            <w:right w:val="none" w:sz="0" w:space="0" w:color="auto"/>
          </w:divBdr>
        </w:div>
        <w:div w:id="892935096">
          <w:marLeft w:val="0"/>
          <w:marRight w:val="0"/>
          <w:marTop w:val="0"/>
          <w:marBottom w:val="0"/>
          <w:divBdr>
            <w:top w:val="none" w:sz="0" w:space="0" w:color="auto"/>
            <w:left w:val="none" w:sz="0" w:space="0" w:color="auto"/>
            <w:bottom w:val="none" w:sz="0" w:space="0" w:color="auto"/>
            <w:right w:val="none" w:sz="0" w:space="0" w:color="auto"/>
          </w:divBdr>
        </w:div>
        <w:div w:id="892935097">
          <w:marLeft w:val="0"/>
          <w:marRight w:val="0"/>
          <w:marTop w:val="0"/>
          <w:marBottom w:val="0"/>
          <w:divBdr>
            <w:top w:val="none" w:sz="0" w:space="0" w:color="auto"/>
            <w:left w:val="none" w:sz="0" w:space="0" w:color="auto"/>
            <w:bottom w:val="none" w:sz="0" w:space="0" w:color="auto"/>
            <w:right w:val="none" w:sz="0" w:space="0" w:color="auto"/>
          </w:divBdr>
        </w:div>
        <w:div w:id="892935101">
          <w:marLeft w:val="0"/>
          <w:marRight w:val="0"/>
          <w:marTop w:val="0"/>
          <w:marBottom w:val="0"/>
          <w:divBdr>
            <w:top w:val="none" w:sz="0" w:space="0" w:color="auto"/>
            <w:left w:val="none" w:sz="0" w:space="0" w:color="auto"/>
            <w:bottom w:val="none" w:sz="0" w:space="0" w:color="auto"/>
            <w:right w:val="none" w:sz="0" w:space="0" w:color="auto"/>
          </w:divBdr>
        </w:div>
        <w:div w:id="892935104">
          <w:marLeft w:val="0"/>
          <w:marRight w:val="0"/>
          <w:marTop w:val="0"/>
          <w:marBottom w:val="0"/>
          <w:divBdr>
            <w:top w:val="none" w:sz="0" w:space="0" w:color="auto"/>
            <w:left w:val="none" w:sz="0" w:space="0" w:color="auto"/>
            <w:bottom w:val="none" w:sz="0" w:space="0" w:color="auto"/>
            <w:right w:val="none" w:sz="0" w:space="0" w:color="auto"/>
          </w:divBdr>
        </w:div>
      </w:divsChild>
    </w:div>
    <w:div w:id="892935051">
      <w:marLeft w:val="0"/>
      <w:marRight w:val="0"/>
      <w:marTop w:val="0"/>
      <w:marBottom w:val="0"/>
      <w:divBdr>
        <w:top w:val="none" w:sz="0" w:space="0" w:color="auto"/>
        <w:left w:val="none" w:sz="0" w:space="0" w:color="auto"/>
        <w:bottom w:val="none" w:sz="0" w:space="0" w:color="auto"/>
        <w:right w:val="none" w:sz="0" w:space="0" w:color="auto"/>
      </w:divBdr>
    </w:div>
    <w:div w:id="892935082">
      <w:marLeft w:val="0"/>
      <w:marRight w:val="0"/>
      <w:marTop w:val="0"/>
      <w:marBottom w:val="0"/>
      <w:divBdr>
        <w:top w:val="none" w:sz="0" w:space="0" w:color="auto"/>
        <w:left w:val="none" w:sz="0" w:space="0" w:color="auto"/>
        <w:bottom w:val="none" w:sz="0" w:space="0" w:color="auto"/>
        <w:right w:val="none" w:sz="0" w:space="0" w:color="auto"/>
      </w:divBdr>
    </w:div>
    <w:div w:id="892935099">
      <w:marLeft w:val="0"/>
      <w:marRight w:val="0"/>
      <w:marTop w:val="0"/>
      <w:marBottom w:val="0"/>
      <w:divBdr>
        <w:top w:val="none" w:sz="0" w:space="0" w:color="auto"/>
        <w:left w:val="none" w:sz="0" w:space="0" w:color="auto"/>
        <w:bottom w:val="none" w:sz="0" w:space="0" w:color="auto"/>
        <w:right w:val="none" w:sz="0" w:space="0" w:color="auto"/>
      </w:divBdr>
      <w:divsChild>
        <w:div w:id="892935023">
          <w:marLeft w:val="0"/>
          <w:marRight w:val="0"/>
          <w:marTop w:val="0"/>
          <w:marBottom w:val="0"/>
          <w:divBdr>
            <w:top w:val="none" w:sz="0" w:space="0" w:color="auto"/>
            <w:left w:val="none" w:sz="0" w:space="0" w:color="auto"/>
            <w:bottom w:val="none" w:sz="0" w:space="0" w:color="auto"/>
            <w:right w:val="none" w:sz="0" w:space="0" w:color="auto"/>
          </w:divBdr>
        </w:div>
        <w:div w:id="892935026">
          <w:marLeft w:val="0"/>
          <w:marRight w:val="0"/>
          <w:marTop w:val="0"/>
          <w:marBottom w:val="0"/>
          <w:divBdr>
            <w:top w:val="none" w:sz="0" w:space="0" w:color="auto"/>
            <w:left w:val="none" w:sz="0" w:space="0" w:color="auto"/>
            <w:bottom w:val="none" w:sz="0" w:space="0" w:color="auto"/>
            <w:right w:val="none" w:sz="0" w:space="0" w:color="auto"/>
          </w:divBdr>
        </w:div>
        <w:div w:id="892935027">
          <w:marLeft w:val="0"/>
          <w:marRight w:val="0"/>
          <w:marTop w:val="0"/>
          <w:marBottom w:val="0"/>
          <w:divBdr>
            <w:top w:val="none" w:sz="0" w:space="0" w:color="auto"/>
            <w:left w:val="none" w:sz="0" w:space="0" w:color="auto"/>
            <w:bottom w:val="none" w:sz="0" w:space="0" w:color="auto"/>
            <w:right w:val="none" w:sz="0" w:space="0" w:color="auto"/>
          </w:divBdr>
        </w:div>
        <w:div w:id="892935036">
          <w:marLeft w:val="0"/>
          <w:marRight w:val="0"/>
          <w:marTop w:val="0"/>
          <w:marBottom w:val="0"/>
          <w:divBdr>
            <w:top w:val="none" w:sz="0" w:space="0" w:color="auto"/>
            <w:left w:val="none" w:sz="0" w:space="0" w:color="auto"/>
            <w:bottom w:val="none" w:sz="0" w:space="0" w:color="auto"/>
            <w:right w:val="none" w:sz="0" w:space="0" w:color="auto"/>
          </w:divBdr>
        </w:div>
        <w:div w:id="892935039">
          <w:marLeft w:val="0"/>
          <w:marRight w:val="0"/>
          <w:marTop w:val="0"/>
          <w:marBottom w:val="0"/>
          <w:divBdr>
            <w:top w:val="none" w:sz="0" w:space="0" w:color="auto"/>
            <w:left w:val="none" w:sz="0" w:space="0" w:color="auto"/>
            <w:bottom w:val="none" w:sz="0" w:space="0" w:color="auto"/>
            <w:right w:val="none" w:sz="0" w:space="0" w:color="auto"/>
          </w:divBdr>
        </w:div>
        <w:div w:id="892935041">
          <w:marLeft w:val="0"/>
          <w:marRight w:val="0"/>
          <w:marTop w:val="0"/>
          <w:marBottom w:val="0"/>
          <w:divBdr>
            <w:top w:val="none" w:sz="0" w:space="0" w:color="auto"/>
            <w:left w:val="none" w:sz="0" w:space="0" w:color="auto"/>
            <w:bottom w:val="none" w:sz="0" w:space="0" w:color="auto"/>
            <w:right w:val="none" w:sz="0" w:space="0" w:color="auto"/>
          </w:divBdr>
        </w:div>
        <w:div w:id="892935054">
          <w:marLeft w:val="0"/>
          <w:marRight w:val="0"/>
          <w:marTop w:val="0"/>
          <w:marBottom w:val="0"/>
          <w:divBdr>
            <w:top w:val="none" w:sz="0" w:space="0" w:color="auto"/>
            <w:left w:val="none" w:sz="0" w:space="0" w:color="auto"/>
            <w:bottom w:val="none" w:sz="0" w:space="0" w:color="auto"/>
            <w:right w:val="none" w:sz="0" w:space="0" w:color="auto"/>
          </w:divBdr>
        </w:div>
        <w:div w:id="892935059">
          <w:marLeft w:val="0"/>
          <w:marRight w:val="0"/>
          <w:marTop w:val="0"/>
          <w:marBottom w:val="0"/>
          <w:divBdr>
            <w:top w:val="none" w:sz="0" w:space="0" w:color="auto"/>
            <w:left w:val="none" w:sz="0" w:space="0" w:color="auto"/>
            <w:bottom w:val="none" w:sz="0" w:space="0" w:color="auto"/>
            <w:right w:val="none" w:sz="0" w:space="0" w:color="auto"/>
          </w:divBdr>
        </w:div>
        <w:div w:id="892935060">
          <w:marLeft w:val="0"/>
          <w:marRight w:val="0"/>
          <w:marTop w:val="0"/>
          <w:marBottom w:val="0"/>
          <w:divBdr>
            <w:top w:val="none" w:sz="0" w:space="0" w:color="auto"/>
            <w:left w:val="none" w:sz="0" w:space="0" w:color="auto"/>
            <w:bottom w:val="none" w:sz="0" w:space="0" w:color="auto"/>
            <w:right w:val="none" w:sz="0" w:space="0" w:color="auto"/>
          </w:divBdr>
        </w:div>
        <w:div w:id="892935063">
          <w:marLeft w:val="0"/>
          <w:marRight w:val="0"/>
          <w:marTop w:val="0"/>
          <w:marBottom w:val="0"/>
          <w:divBdr>
            <w:top w:val="none" w:sz="0" w:space="0" w:color="auto"/>
            <w:left w:val="none" w:sz="0" w:space="0" w:color="auto"/>
            <w:bottom w:val="none" w:sz="0" w:space="0" w:color="auto"/>
            <w:right w:val="none" w:sz="0" w:space="0" w:color="auto"/>
          </w:divBdr>
        </w:div>
        <w:div w:id="892935072">
          <w:marLeft w:val="0"/>
          <w:marRight w:val="0"/>
          <w:marTop w:val="0"/>
          <w:marBottom w:val="0"/>
          <w:divBdr>
            <w:top w:val="none" w:sz="0" w:space="0" w:color="auto"/>
            <w:left w:val="none" w:sz="0" w:space="0" w:color="auto"/>
            <w:bottom w:val="none" w:sz="0" w:space="0" w:color="auto"/>
            <w:right w:val="none" w:sz="0" w:space="0" w:color="auto"/>
          </w:divBdr>
        </w:div>
        <w:div w:id="892935075">
          <w:marLeft w:val="0"/>
          <w:marRight w:val="0"/>
          <w:marTop w:val="0"/>
          <w:marBottom w:val="0"/>
          <w:divBdr>
            <w:top w:val="none" w:sz="0" w:space="0" w:color="auto"/>
            <w:left w:val="none" w:sz="0" w:space="0" w:color="auto"/>
            <w:bottom w:val="none" w:sz="0" w:space="0" w:color="auto"/>
            <w:right w:val="none" w:sz="0" w:space="0" w:color="auto"/>
          </w:divBdr>
        </w:div>
        <w:div w:id="892935076">
          <w:marLeft w:val="0"/>
          <w:marRight w:val="0"/>
          <w:marTop w:val="0"/>
          <w:marBottom w:val="0"/>
          <w:divBdr>
            <w:top w:val="none" w:sz="0" w:space="0" w:color="auto"/>
            <w:left w:val="none" w:sz="0" w:space="0" w:color="auto"/>
            <w:bottom w:val="none" w:sz="0" w:space="0" w:color="auto"/>
            <w:right w:val="none" w:sz="0" w:space="0" w:color="auto"/>
          </w:divBdr>
        </w:div>
        <w:div w:id="892935078">
          <w:marLeft w:val="0"/>
          <w:marRight w:val="0"/>
          <w:marTop w:val="0"/>
          <w:marBottom w:val="0"/>
          <w:divBdr>
            <w:top w:val="none" w:sz="0" w:space="0" w:color="auto"/>
            <w:left w:val="none" w:sz="0" w:space="0" w:color="auto"/>
            <w:bottom w:val="none" w:sz="0" w:space="0" w:color="auto"/>
            <w:right w:val="none" w:sz="0" w:space="0" w:color="auto"/>
          </w:divBdr>
        </w:div>
        <w:div w:id="892935083">
          <w:marLeft w:val="0"/>
          <w:marRight w:val="0"/>
          <w:marTop w:val="0"/>
          <w:marBottom w:val="0"/>
          <w:divBdr>
            <w:top w:val="none" w:sz="0" w:space="0" w:color="auto"/>
            <w:left w:val="none" w:sz="0" w:space="0" w:color="auto"/>
            <w:bottom w:val="none" w:sz="0" w:space="0" w:color="auto"/>
            <w:right w:val="none" w:sz="0" w:space="0" w:color="auto"/>
          </w:divBdr>
        </w:div>
        <w:div w:id="892935087">
          <w:marLeft w:val="0"/>
          <w:marRight w:val="0"/>
          <w:marTop w:val="0"/>
          <w:marBottom w:val="0"/>
          <w:divBdr>
            <w:top w:val="none" w:sz="0" w:space="0" w:color="auto"/>
            <w:left w:val="none" w:sz="0" w:space="0" w:color="auto"/>
            <w:bottom w:val="none" w:sz="0" w:space="0" w:color="auto"/>
            <w:right w:val="none" w:sz="0" w:space="0" w:color="auto"/>
          </w:divBdr>
        </w:div>
        <w:div w:id="892935090">
          <w:marLeft w:val="0"/>
          <w:marRight w:val="0"/>
          <w:marTop w:val="0"/>
          <w:marBottom w:val="0"/>
          <w:divBdr>
            <w:top w:val="none" w:sz="0" w:space="0" w:color="auto"/>
            <w:left w:val="none" w:sz="0" w:space="0" w:color="auto"/>
            <w:bottom w:val="none" w:sz="0" w:space="0" w:color="auto"/>
            <w:right w:val="none" w:sz="0" w:space="0" w:color="auto"/>
          </w:divBdr>
        </w:div>
        <w:div w:id="892935094">
          <w:marLeft w:val="0"/>
          <w:marRight w:val="0"/>
          <w:marTop w:val="0"/>
          <w:marBottom w:val="0"/>
          <w:divBdr>
            <w:top w:val="none" w:sz="0" w:space="0" w:color="auto"/>
            <w:left w:val="none" w:sz="0" w:space="0" w:color="auto"/>
            <w:bottom w:val="none" w:sz="0" w:space="0" w:color="auto"/>
            <w:right w:val="none" w:sz="0" w:space="0" w:color="auto"/>
          </w:divBdr>
        </w:div>
        <w:div w:id="892935098">
          <w:marLeft w:val="0"/>
          <w:marRight w:val="0"/>
          <w:marTop w:val="0"/>
          <w:marBottom w:val="0"/>
          <w:divBdr>
            <w:top w:val="none" w:sz="0" w:space="0" w:color="auto"/>
            <w:left w:val="none" w:sz="0" w:space="0" w:color="auto"/>
            <w:bottom w:val="none" w:sz="0" w:space="0" w:color="auto"/>
            <w:right w:val="none" w:sz="0" w:space="0" w:color="auto"/>
          </w:divBdr>
        </w:div>
      </w:divsChild>
    </w:div>
    <w:div w:id="892935102">
      <w:marLeft w:val="0"/>
      <w:marRight w:val="0"/>
      <w:marTop w:val="0"/>
      <w:marBottom w:val="0"/>
      <w:divBdr>
        <w:top w:val="none" w:sz="0" w:space="0" w:color="auto"/>
        <w:left w:val="none" w:sz="0" w:space="0" w:color="auto"/>
        <w:bottom w:val="none" w:sz="0" w:space="0" w:color="auto"/>
        <w:right w:val="none" w:sz="0" w:space="0" w:color="auto"/>
      </w:divBdr>
      <w:divsChild>
        <w:div w:id="892935025">
          <w:marLeft w:val="0"/>
          <w:marRight w:val="0"/>
          <w:marTop w:val="0"/>
          <w:marBottom w:val="0"/>
          <w:divBdr>
            <w:top w:val="none" w:sz="0" w:space="0" w:color="auto"/>
            <w:left w:val="none" w:sz="0" w:space="0" w:color="auto"/>
            <w:bottom w:val="none" w:sz="0" w:space="0" w:color="auto"/>
            <w:right w:val="none" w:sz="0" w:space="0" w:color="auto"/>
          </w:divBdr>
        </w:div>
        <w:div w:id="892935030">
          <w:marLeft w:val="0"/>
          <w:marRight w:val="0"/>
          <w:marTop w:val="0"/>
          <w:marBottom w:val="0"/>
          <w:divBdr>
            <w:top w:val="none" w:sz="0" w:space="0" w:color="auto"/>
            <w:left w:val="none" w:sz="0" w:space="0" w:color="auto"/>
            <w:bottom w:val="none" w:sz="0" w:space="0" w:color="auto"/>
            <w:right w:val="none" w:sz="0" w:space="0" w:color="auto"/>
          </w:divBdr>
        </w:div>
        <w:div w:id="892935031">
          <w:marLeft w:val="0"/>
          <w:marRight w:val="0"/>
          <w:marTop w:val="0"/>
          <w:marBottom w:val="0"/>
          <w:divBdr>
            <w:top w:val="none" w:sz="0" w:space="0" w:color="auto"/>
            <w:left w:val="none" w:sz="0" w:space="0" w:color="auto"/>
            <w:bottom w:val="none" w:sz="0" w:space="0" w:color="auto"/>
            <w:right w:val="none" w:sz="0" w:space="0" w:color="auto"/>
          </w:divBdr>
        </w:div>
        <w:div w:id="892935034">
          <w:marLeft w:val="0"/>
          <w:marRight w:val="0"/>
          <w:marTop w:val="0"/>
          <w:marBottom w:val="0"/>
          <w:divBdr>
            <w:top w:val="none" w:sz="0" w:space="0" w:color="auto"/>
            <w:left w:val="none" w:sz="0" w:space="0" w:color="auto"/>
            <w:bottom w:val="none" w:sz="0" w:space="0" w:color="auto"/>
            <w:right w:val="none" w:sz="0" w:space="0" w:color="auto"/>
          </w:divBdr>
        </w:div>
        <w:div w:id="892935037">
          <w:marLeft w:val="0"/>
          <w:marRight w:val="0"/>
          <w:marTop w:val="0"/>
          <w:marBottom w:val="0"/>
          <w:divBdr>
            <w:top w:val="none" w:sz="0" w:space="0" w:color="auto"/>
            <w:left w:val="none" w:sz="0" w:space="0" w:color="auto"/>
            <w:bottom w:val="none" w:sz="0" w:space="0" w:color="auto"/>
            <w:right w:val="none" w:sz="0" w:space="0" w:color="auto"/>
          </w:divBdr>
        </w:div>
        <w:div w:id="892935044">
          <w:marLeft w:val="0"/>
          <w:marRight w:val="0"/>
          <w:marTop w:val="0"/>
          <w:marBottom w:val="0"/>
          <w:divBdr>
            <w:top w:val="none" w:sz="0" w:space="0" w:color="auto"/>
            <w:left w:val="none" w:sz="0" w:space="0" w:color="auto"/>
            <w:bottom w:val="none" w:sz="0" w:space="0" w:color="auto"/>
            <w:right w:val="none" w:sz="0" w:space="0" w:color="auto"/>
          </w:divBdr>
        </w:div>
        <w:div w:id="892935048">
          <w:marLeft w:val="0"/>
          <w:marRight w:val="0"/>
          <w:marTop w:val="0"/>
          <w:marBottom w:val="0"/>
          <w:divBdr>
            <w:top w:val="none" w:sz="0" w:space="0" w:color="auto"/>
            <w:left w:val="none" w:sz="0" w:space="0" w:color="auto"/>
            <w:bottom w:val="none" w:sz="0" w:space="0" w:color="auto"/>
            <w:right w:val="none" w:sz="0" w:space="0" w:color="auto"/>
          </w:divBdr>
        </w:div>
        <w:div w:id="892935050">
          <w:marLeft w:val="0"/>
          <w:marRight w:val="0"/>
          <w:marTop w:val="0"/>
          <w:marBottom w:val="0"/>
          <w:divBdr>
            <w:top w:val="none" w:sz="0" w:space="0" w:color="auto"/>
            <w:left w:val="none" w:sz="0" w:space="0" w:color="auto"/>
            <w:bottom w:val="none" w:sz="0" w:space="0" w:color="auto"/>
            <w:right w:val="none" w:sz="0" w:space="0" w:color="auto"/>
          </w:divBdr>
        </w:div>
        <w:div w:id="892935052">
          <w:marLeft w:val="0"/>
          <w:marRight w:val="0"/>
          <w:marTop w:val="0"/>
          <w:marBottom w:val="0"/>
          <w:divBdr>
            <w:top w:val="none" w:sz="0" w:space="0" w:color="auto"/>
            <w:left w:val="none" w:sz="0" w:space="0" w:color="auto"/>
            <w:bottom w:val="none" w:sz="0" w:space="0" w:color="auto"/>
            <w:right w:val="none" w:sz="0" w:space="0" w:color="auto"/>
          </w:divBdr>
        </w:div>
        <w:div w:id="892935055">
          <w:marLeft w:val="0"/>
          <w:marRight w:val="0"/>
          <w:marTop w:val="0"/>
          <w:marBottom w:val="0"/>
          <w:divBdr>
            <w:top w:val="none" w:sz="0" w:space="0" w:color="auto"/>
            <w:left w:val="none" w:sz="0" w:space="0" w:color="auto"/>
            <w:bottom w:val="none" w:sz="0" w:space="0" w:color="auto"/>
            <w:right w:val="none" w:sz="0" w:space="0" w:color="auto"/>
          </w:divBdr>
        </w:div>
        <w:div w:id="892935061">
          <w:marLeft w:val="0"/>
          <w:marRight w:val="0"/>
          <w:marTop w:val="0"/>
          <w:marBottom w:val="0"/>
          <w:divBdr>
            <w:top w:val="none" w:sz="0" w:space="0" w:color="auto"/>
            <w:left w:val="none" w:sz="0" w:space="0" w:color="auto"/>
            <w:bottom w:val="none" w:sz="0" w:space="0" w:color="auto"/>
            <w:right w:val="none" w:sz="0" w:space="0" w:color="auto"/>
          </w:divBdr>
        </w:div>
        <w:div w:id="892935066">
          <w:marLeft w:val="0"/>
          <w:marRight w:val="0"/>
          <w:marTop w:val="0"/>
          <w:marBottom w:val="0"/>
          <w:divBdr>
            <w:top w:val="none" w:sz="0" w:space="0" w:color="auto"/>
            <w:left w:val="none" w:sz="0" w:space="0" w:color="auto"/>
            <w:bottom w:val="none" w:sz="0" w:space="0" w:color="auto"/>
            <w:right w:val="none" w:sz="0" w:space="0" w:color="auto"/>
          </w:divBdr>
        </w:div>
        <w:div w:id="892935070">
          <w:marLeft w:val="0"/>
          <w:marRight w:val="0"/>
          <w:marTop w:val="0"/>
          <w:marBottom w:val="0"/>
          <w:divBdr>
            <w:top w:val="none" w:sz="0" w:space="0" w:color="auto"/>
            <w:left w:val="none" w:sz="0" w:space="0" w:color="auto"/>
            <w:bottom w:val="none" w:sz="0" w:space="0" w:color="auto"/>
            <w:right w:val="none" w:sz="0" w:space="0" w:color="auto"/>
          </w:divBdr>
        </w:div>
        <w:div w:id="892935071">
          <w:marLeft w:val="0"/>
          <w:marRight w:val="0"/>
          <w:marTop w:val="0"/>
          <w:marBottom w:val="0"/>
          <w:divBdr>
            <w:top w:val="none" w:sz="0" w:space="0" w:color="auto"/>
            <w:left w:val="none" w:sz="0" w:space="0" w:color="auto"/>
            <w:bottom w:val="none" w:sz="0" w:space="0" w:color="auto"/>
            <w:right w:val="none" w:sz="0" w:space="0" w:color="auto"/>
          </w:divBdr>
        </w:div>
        <w:div w:id="892935074">
          <w:marLeft w:val="0"/>
          <w:marRight w:val="0"/>
          <w:marTop w:val="0"/>
          <w:marBottom w:val="0"/>
          <w:divBdr>
            <w:top w:val="none" w:sz="0" w:space="0" w:color="auto"/>
            <w:left w:val="none" w:sz="0" w:space="0" w:color="auto"/>
            <w:bottom w:val="none" w:sz="0" w:space="0" w:color="auto"/>
            <w:right w:val="none" w:sz="0" w:space="0" w:color="auto"/>
          </w:divBdr>
        </w:div>
        <w:div w:id="892935086">
          <w:marLeft w:val="0"/>
          <w:marRight w:val="0"/>
          <w:marTop w:val="0"/>
          <w:marBottom w:val="0"/>
          <w:divBdr>
            <w:top w:val="none" w:sz="0" w:space="0" w:color="auto"/>
            <w:left w:val="none" w:sz="0" w:space="0" w:color="auto"/>
            <w:bottom w:val="none" w:sz="0" w:space="0" w:color="auto"/>
            <w:right w:val="none" w:sz="0" w:space="0" w:color="auto"/>
          </w:divBdr>
        </w:div>
        <w:div w:id="892935092">
          <w:marLeft w:val="0"/>
          <w:marRight w:val="0"/>
          <w:marTop w:val="0"/>
          <w:marBottom w:val="0"/>
          <w:divBdr>
            <w:top w:val="none" w:sz="0" w:space="0" w:color="auto"/>
            <w:left w:val="none" w:sz="0" w:space="0" w:color="auto"/>
            <w:bottom w:val="none" w:sz="0" w:space="0" w:color="auto"/>
            <w:right w:val="none" w:sz="0" w:space="0" w:color="auto"/>
          </w:divBdr>
        </w:div>
        <w:div w:id="892935100">
          <w:marLeft w:val="0"/>
          <w:marRight w:val="0"/>
          <w:marTop w:val="0"/>
          <w:marBottom w:val="0"/>
          <w:divBdr>
            <w:top w:val="none" w:sz="0" w:space="0" w:color="auto"/>
            <w:left w:val="none" w:sz="0" w:space="0" w:color="auto"/>
            <w:bottom w:val="none" w:sz="0" w:space="0" w:color="auto"/>
            <w:right w:val="none" w:sz="0" w:space="0" w:color="auto"/>
          </w:divBdr>
        </w:div>
        <w:div w:id="892935105">
          <w:marLeft w:val="0"/>
          <w:marRight w:val="0"/>
          <w:marTop w:val="0"/>
          <w:marBottom w:val="0"/>
          <w:divBdr>
            <w:top w:val="none" w:sz="0" w:space="0" w:color="auto"/>
            <w:left w:val="none" w:sz="0" w:space="0" w:color="auto"/>
            <w:bottom w:val="none" w:sz="0" w:space="0" w:color="auto"/>
            <w:right w:val="none" w:sz="0" w:space="0" w:color="auto"/>
          </w:divBdr>
        </w:div>
      </w:divsChild>
    </w:div>
    <w:div w:id="8929351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iblio-online.ru/book/osnovy-filosofii-412530?utm_campaign=rpd&amp;utm_source=doc&amp;utm_content=bb3b76d6ca7ea1b465d45d463a49f4ca" TargetMode="External"/><Relationship Id="rId18" Type="http://schemas.openxmlformats.org/officeDocument/2006/relationships/hyperlink" Target="http://philosoff.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biblio-online.ru/viewer/osnovy-filosofii-413889?utm_campaign=rpd&amp;utm_source=web&amp;utm_content=bb3b76d6ca7ea1b465d45d463a49f4ca" TargetMode="External"/><Relationship Id="rId17" Type="http://schemas.openxmlformats.org/officeDocument/2006/relationships/hyperlink" Target="http://filo-lecture.ru/" TargetMode="External"/><Relationship Id="rId2" Type="http://schemas.openxmlformats.org/officeDocument/2006/relationships/styles" Target="styles.xml"/><Relationship Id="rId16" Type="http://schemas.openxmlformats.org/officeDocument/2006/relationships/hyperlink" Target="http://www.musa.narod.ru/%20bib.htm" TargetMode="External"/><Relationship Id="rId20" Type="http://schemas.openxmlformats.org/officeDocument/2006/relationships/hyperlink" Target="http://www.boo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2_kao9KJM3o" TargetMode="External"/><Relationship Id="rId5" Type="http://schemas.openxmlformats.org/officeDocument/2006/relationships/footnotes" Target="footnotes.xml"/><Relationship Id="rId15" Type="http://schemas.openxmlformats.org/officeDocument/2006/relationships/hyperlink" Target="http://www.philosophy.ru/" TargetMode="External"/><Relationship Id="rId10" Type="http://schemas.openxmlformats.org/officeDocument/2006/relationships/hyperlink" Target="https://biblio-online.ru/viewer/osnovy-filosofii-413889?utm_campaign=rpd&amp;utm_source=web&amp;utm_content=bb3b76d6ca7ea1b465d45d463a49f4ca" TargetMode="External"/><Relationship Id="rId19" Type="http://schemas.openxmlformats.org/officeDocument/2006/relationships/hyperlink" Target="https://biblio-online.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biblio-online.ru/book/osnovy-filosofii-413527?utm_campaign=rpd&amp;utm_source=doc&amp;utm_content=bb3b76d6ca7ea1b465d45d463a49f4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2171</Words>
  <Characters>12376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Груздева</dc:creator>
  <cp:lastModifiedBy>ZamUPR</cp:lastModifiedBy>
  <cp:revision>4</cp:revision>
  <cp:lastPrinted>2017-11-03T10:17:00Z</cp:lastPrinted>
  <dcterms:created xsi:type="dcterms:W3CDTF">2021-07-22T09:37:00Z</dcterms:created>
  <dcterms:modified xsi:type="dcterms:W3CDTF">2021-07-22T10:01:00Z</dcterms:modified>
</cp:coreProperties>
</file>