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9D" w:rsidRPr="007B3011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  <w:r w:rsidRPr="007B3011">
        <w:rPr>
          <w:sz w:val="28"/>
          <w:szCs w:val="28"/>
        </w:rPr>
        <w:t>О</w:t>
      </w:r>
      <w:r>
        <w:rPr>
          <w:sz w:val="28"/>
          <w:szCs w:val="28"/>
        </w:rPr>
        <w:t>бластное</w:t>
      </w:r>
      <w:r w:rsidRPr="007B3011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 бюджетное</w:t>
      </w:r>
    </w:p>
    <w:p w:rsidR="00AE799D" w:rsidRPr="007B3011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  <w:r w:rsidRPr="007B3011">
        <w:rPr>
          <w:sz w:val="28"/>
          <w:szCs w:val="28"/>
        </w:rPr>
        <w:t>профессионально</w:t>
      </w:r>
      <w:r>
        <w:rPr>
          <w:sz w:val="28"/>
          <w:szCs w:val="28"/>
        </w:rPr>
        <w:t>е</w:t>
      </w:r>
      <w:r w:rsidRPr="007B3011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 учреждение</w:t>
      </w: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  <w:r w:rsidRPr="007B3011">
        <w:rPr>
          <w:sz w:val="28"/>
          <w:szCs w:val="28"/>
        </w:rPr>
        <w:t>«Николаевский технологический техникум»</w:t>
      </w: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Pr="00AB28F7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Pr="00AB28F7" w:rsidRDefault="00AE799D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B28F7">
        <w:rPr>
          <w:b/>
          <w:caps/>
          <w:sz w:val="28"/>
          <w:szCs w:val="28"/>
        </w:rPr>
        <w:t xml:space="preserve">РАБОЧАЯ  ПРОГРАММа </w:t>
      </w:r>
    </w:p>
    <w:p w:rsidR="00AE799D" w:rsidRPr="00AB28F7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b/>
          <w:sz w:val="28"/>
          <w:szCs w:val="28"/>
        </w:rPr>
      </w:pPr>
      <w:r w:rsidRPr="00AB28F7">
        <w:rPr>
          <w:b/>
          <w:sz w:val="28"/>
          <w:szCs w:val="28"/>
        </w:rPr>
        <w:t>ПРОФЕССИОНАЛЬНОГО ЦИКЛА</w:t>
      </w:r>
    </w:p>
    <w:p w:rsidR="00AE799D" w:rsidRPr="00AB28F7" w:rsidRDefault="00AE799D" w:rsidP="00AE7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Cs/>
          <w:i/>
          <w:sz w:val="28"/>
          <w:szCs w:val="28"/>
        </w:rPr>
      </w:pPr>
      <w:r>
        <w:rPr>
          <w:b/>
          <w:caps/>
          <w:sz w:val="28"/>
          <w:szCs w:val="28"/>
        </w:rPr>
        <w:t>Оп.10</w:t>
      </w:r>
      <w:r w:rsidRPr="00AB28F7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Кухня народов поволжья</w:t>
      </w:r>
    </w:p>
    <w:p w:rsidR="00AE799D" w:rsidRDefault="00AE799D" w:rsidP="00AE799D">
      <w:pPr>
        <w:rPr>
          <w:sz w:val="24"/>
          <w:szCs w:val="24"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AE799D" w:rsidRPr="00AB28F7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AE799D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</w:p>
    <w:p w:rsidR="00AE799D" w:rsidRDefault="007966B8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AE799D">
        <w:rPr>
          <w:sz w:val="28"/>
          <w:szCs w:val="28"/>
        </w:rPr>
        <w:t>.п. Николаевка</w:t>
      </w:r>
    </w:p>
    <w:p w:rsidR="00AE799D" w:rsidRDefault="00CD50BB" w:rsidP="00AE799D">
      <w:pPr>
        <w:tabs>
          <w:tab w:val="left" w:pos="1134"/>
          <w:tab w:val="left" w:pos="1276"/>
          <w:tab w:val="left" w:pos="141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2021</w:t>
      </w:r>
      <w:r w:rsidR="00AE799D">
        <w:rPr>
          <w:sz w:val="28"/>
          <w:szCs w:val="28"/>
        </w:rPr>
        <w:t>г.</w:t>
      </w:r>
    </w:p>
    <w:p w:rsidR="00AE799D" w:rsidRDefault="007966B8" w:rsidP="00D0029A">
      <w:pPr>
        <w:ind w:left="260" w:hanging="118"/>
        <w:rPr>
          <w:rFonts w:eastAsia="Times New Roman"/>
          <w:b/>
          <w:bCs/>
          <w:i/>
          <w:iCs/>
          <w:sz w:val="24"/>
          <w:szCs w:val="24"/>
        </w:rPr>
      </w:pPr>
      <w:r>
        <w:rPr>
          <w:bCs/>
          <w:i/>
          <w:noProof/>
          <w:sz w:val="24"/>
          <w:szCs w:val="24"/>
        </w:rPr>
        <w:lastRenderedPageBreak/>
        <w:drawing>
          <wp:inline distT="0" distB="0" distL="0" distR="0">
            <wp:extent cx="5935980" cy="1836420"/>
            <wp:effectExtent l="19050" t="0" r="7620" b="0"/>
            <wp:docPr id="1" name="Рисунок 1" descr="Общеобразоват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образовательны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9D" w:rsidRDefault="00AE799D">
      <w:pPr>
        <w:spacing w:after="200"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AE799D" w:rsidRDefault="00AE799D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AE799D" w:rsidRDefault="00AE799D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AE799D" w:rsidRDefault="00AE799D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D50BB" w:rsidRPr="004C65DE" w:rsidRDefault="00CD50BB" w:rsidP="00AE7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4"/>
          <w:szCs w:val="24"/>
          <w:u w:val="single"/>
        </w:rPr>
      </w:pPr>
    </w:p>
    <w:p w:rsidR="00AE799D" w:rsidRDefault="00AE799D">
      <w:pPr>
        <w:spacing w:after="200"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1C7BAF" w:rsidRDefault="00CD50BB" w:rsidP="00D0029A">
      <w:pPr>
        <w:ind w:left="260" w:hanging="11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</w:t>
      </w:r>
      <w:r w:rsidR="001C7BAF">
        <w:rPr>
          <w:rFonts w:eastAsia="Times New Roman"/>
          <w:b/>
          <w:bCs/>
          <w:i/>
          <w:iCs/>
          <w:sz w:val="24"/>
          <w:szCs w:val="24"/>
        </w:rPr>
        <w:t>СОДЕРЖАНИЕ</w:t>
      </w:r>
    </w:p>
    <w:p w:rsidR="001C7BAF" w:rsidRDefault="001C7BAF" w:rsidP="00D0029A">
      <w:pPr>
        <w:rPr>
          <w:sz w:val="20"/>
          <w:szCs w:val="20"/>
        </w:rPr>
      </w:pPr>
    </w:p>
    <w:p w:rsidR="001C7BAF" w:rsidRDefault="001C7BAF" w:rsidP="00D0029A">
      <w:pPr>
        <w:rPr>
          <w:sz w:val="20"/>
          <w:szCs w:val="20"/>
        </w:rPr>
      </w:pPr>
    </w:p>
    <w:p w:rsidR="001C7BAF" w:rsidRDefault="001C7BAF" w:rsidP="00D0029A">
      <w:pPr>
        <w:tabs>
          <w:tab w:val="left" w:pos="426"/>
        </w:tabs>
        <w:rPr>
          <w:sz w:val="20"/>
          <w:szCs w:val="20"/>
        </w:rPr>
      </w:pPr>
    </w:p>
    <w:p w:rsidR="001C7BAF" w:rsidRDefault="001C7BAF" w:rsidP="00D0029A">
      <w:pPr>
        <w:numPr>
          <w:ilvl w:val="0"/>
          <w:numId w:val="3"/>
        </w:numPr>
        <w:tabs>
          <w:tab w:val="left" w:pos="426"/>
          <w:tab w:val="left" w:pos="900"/>
        </w:tabs>
        <w:ind w:left="567" w:right="13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 ПРОГРАММЫ УЧЕБНОЙ ДИСЦИПЛИНЫ</w:t>
      </w:r>
      <w:r w:rsidR="00E16322">
        <w:rPr>
          <w:rFonts w:eastAsia="Times New Roman"/>
          <w:b/>
          <w:bCs/>
          <w:sz w:val="24"/>
          <w:szCs w:val="24"/>
        </w:rPr>
        <w:t>.</w:t>
      </w: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numPr>
          <w:ilvl w:val="0"/>
          <w:numId w:val="3"/>
        </w:numPr>
        <w:tabs>
          <w:tab w:val="left" w:pos="426"/>
          <w:tab w:val="left" w:pos="900"/>
        </w:tabs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 УЧЕБНОЙ ДИСЦИПЛИНЫ</w:t>
      </w:r>
      <w:r w:rsidR="00E16322">
        <w:rPr>
          <w:rFonts w:eastAsia="Times New Roman"/>
          <w:b/>
          <w:bCs/>
          <w:sz w:val="24"/>
          <w:szCs w:val="24"/>
        </w:rPr>
        <w:t>.</w:t>
      </w: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numPr>
          <w:ilvl w:val="0"/>
          <w:numId w:val="3"/>
        </w:numPr>
        <w:tabs>
          <w:tab w:val="left" w:pos="426"/>
          <w:tab w:val="left" w:pos="900"/>
        </w:tabs>
        <w:ind w:left="720" w:hanging="1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</w:t>
      </w:r>
      <w:r w:rsidR="00E16322">
        <w:rPr>
          <w:rFonts w:eastAsia="Times New Roman"/>
          <w:b/>
          <w:bCs/>
          <w:sz w:val="24"/>
          <w:szCs w:val="24"/>
        </w:rPr>
        <w:t>.</w:t>
      </w: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numPr>
          <w:ilvl w:val="0"/>
          <w:numId w:val="3"/>
        </w:numPr>
        <w:tabs>
          <w:tab w:val="left" w:pos="709"/>
          <w:tab w:val="left" w:pos="900"/>
        </w:tabs>
        <w:ind w:left="709" w:right="2046" w:hanging="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  <w:r w:rsidR="00E16322">
        <w:rPr>
          <w:rFonts w:eastAsia="Times New Roman"/>
          <w:b/>
          <w:bCs/>
          <w:sz w:val="24"/>
          <w:szCs w:val="24"/>
        </w:rPr>
        <w:t>.</w:t>
      </w: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E16322" w:rsidRDefault="00E16322" w:rsidP="00D0029A">
      <w:pPr>
        <w:pStyle w:val="a3"/>
        <w:ind w:left="142"/>
        <w:rPr>
          <w:b/>
          <w:sz w:val="28"/>
          <w:szCs w:val="28"/>
        </w:rPr>
      </w:pPr>
    </w:p>
    <w:p w:rsidR="00E16322" w:rsidRDefault="00E16322" w:rsidP="00D002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6322" w:rsidRPr="00E16322" w:rsidRDefault="00E16322" w:rsidP="00D0029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b/>
          <w:i/>
          <w:sz w:val="24"/>
          <w:szCs w:val="24"/>
        </w:rPr>
      </w:pPr>
      <w:r w:rsidRPr="00E16322">
        <w:rPr>
          <w:b/>
          <w:i/>
          <w:sz w:val="24"/>
          <w:szCs w:val="24"/>
        </w:rPr>
        <w:lastRenderedPageBreak/>
        <w:t>ОБЩАЯ ХАРАКТЕРИСТИКА ПРОГРАММЫ УЧЕБНОЙ ДИСЦИПЛИНЫ</w:t>
      </w:r>
      <w:r>
        <w:rPr>
          <w:b/>
          <w:i/>
          <w:sz w:val="24"/>
          <w:szCs w:val="24"/>
        </w:rPr>
        <w:t>.</w:t>
      </w:r>
    </w:p>
    <w:p w:rsidR="007966B8" w:rsidRPr="00AB28F7" w:rsidRDefault="007966B8" w:rsidP="007966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Cs/>
          <w:i/>
          <w:sz w:val="28"/>
          <w:szCs w:val="28"/>
        </w:rPr>
      </w:pPr>
      <w:r>
        <w:rPr>
          <w:b/>
          <w:caps/>
          <w:sz w:val="28"/>
          <w:szCs w:val="28"/>
        </w:rPr>
        <w:t>Оп.10</w:t>
      </w:r>
      <w:r w:rsidRPr="00AB28F7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Кухня народов поволжья</w:t>
      </w:r>
    </w:p>
    <w:p w:rsidR="00617179" w:rsidRDefault="00617179" w:rsidP="00D0029A">
      <w:pPr>
        <w:rPr>
          <w:sz w:val="28"/>
          <w:szCs w:val="28"/>
        </w:rPr>
      </w:pP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43.01.09 «Повар, кондитер».</w:t>
      </w: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повар, кондитер.</w:t>
      </w: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профессиональный цикл.</w:t>
      </w: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 уметь:</w:t>
      </w:r>
    </w:p>
    <w:p w:rsidR="00D0029A" w:rsidRDefault="00D0029A" w:rsidP="00D0029A">
      <w:pPr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) применять основные приемы и методы работы в </w:t>
      </w:r>
      <w:proofErr w:type="spellStart"/>
      <w:r>
        <w:rPr>
          <w:sz w:val="28"/>
          <w:szCs w:val="28"/>
        </w:rPr>
        <w:t>производствнной</w:t>
      </w:r>
      <w:proofErr w:type="spellEnd"/>
      <w:r>
        <w:rPr>
          <w:sz w:val="28"/>
          <w:szCs w:val="28"/>
        </w:rPr>
        <w:t xml:space="preserve"> деятельности;</w:t>
      </w:r>
    </w:p>
    <w:p w:rsidR="00D0029A" w:rsidRDefault="00D0029A" w:rsidP="00D0029A">
      <w:pPr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использовать компьютерную технику;</w:t>
      </w:r>
    </w:p>
    <w:p w:rsidR="00D0029A" w:rsidRDefault="00D0029A" w:rsidP="00D0029A">
      <w:pPr>
        <w:numPr>
          <w:ilvl w:val="0"/>
          <w:numId w:val="2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использовать нормативно – управленческую документацию и справочный материал;</w:t>
      </w:r>
    </w:p>
    <w:p w:rsidR="00D0029A" w:rsidRDefault="00D0029A" w:rsidP="00D0029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сырье по норме;</w:t>
      </w:r>
    </w:p>
    <w:p w:rsidR="00D0029A" w:rsidRDefault="00D0029A" w:rsidP="00D0029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технологические карточки;</w:t>
      </w:r>
    </w:p>
    <w:p w:rsidR="00D0029A" w:rsidRDefault="00D0029A" w:rsidP="00D0029A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готовить блюда кухни народов Поволжья (башкирская, марийская, татарская, удмуртская, чувашская кухни)- холодные закуски, первые блюда, вторые блюда, изделия из теста, напитки. </w:t>
      </w:r>
      <w:proofErr w:type="gramEnd"/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D0029A" w:rsidRDefault="00D0029A" w:rsidP="00D0029A">
      <w:pPr>
        <w:widowControl w:val="0"/>
        <w:numPr>
          <w:ilvl w:val="0"/>
          <w:numId w:val="21"/>
        </w:numPr>
        <w:tabs>
          <w:tab w:val="num" w:pos="567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приготовления блюд кухни народов Поволжья (холодных, первых, вторых блюд, напитков и сладких блюд, изделий из теста, фирменных блюд мордовской кухни): </w:t>
      </w:r>
    </w:p>
    <w:p w:rsidR="00D0029A" w:rsidRDefault="00D0029A" w:rsidP="00D0029A">
      <w:pPr>
        <w:widowControl w:val="0"/>
        <w:numPr>
          <w:ilvl w:val="0"/>
          <w:numId w:val="21"/>
        </w:numPr>
        <w:tabs>
          <w:tab w:val="num" w:pos="567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холодных блюд и закусок в питании, их классификацию, технологию приготовления (салат из редьки, </w:t>
      </w:r>
      <w:proofErr w:type="spellStart"/>
      <w:r>
        <w:rPr>
          <w:sz w:val="28"/>
          <w:szCs w:val="28"/>
        </w:rPr>
        <w:t>казырубленная</w:t>
      </w:r>
      <w:proofErr w:type="spellEnd"/>
      <w:r>
        <w:rPr>
          <w:sz w:val="28"/>
          <w:szCs w:val="28"/>
        </w:rPr>
        <w:t xml:space="preserve">, брусника с яблоками, салат «Молодежный», салат из грибов, сельдь по – домашнему, </w:t>
      </w:r>
      <w:proofErr w:type="spellStart"/>
      <w:r>
        <w:rPr>
          <w:sz w:val="28"/>
          <w:szCs w:val="28"/>
        </w:rPr>
        <w:t>зуринский</w:t>
      </w:r>
      <w:proofErr w:type="spellEnd"/>
      <w:r>
        <w:rPr>
          <w:sz w:val="28"/>
          <w:szCs w:val="28"/>
        </w:rPr>
        <w:t xml:space="preserve"> салат, лесной салат, салат «Здоровье», икра из свеклы и т.д.)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рецептуры, нормы выхода. правила подачи, требования к качеству, условия и сроки хранения, организация рабочих мест;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супов их классификацию, особенность технологии их приготовления (суп из желудков, щи зеленые, </w:t>
      </w:r>
      <w:proofErr w:type="spellStart"/>
      <w:r>
        <w:rPr>
          <w:sz w:val="28"/>
          <w:szCs w:val="28"/>
        </w:rPr>
        <w:t>кеньырентыд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салама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умач</w:t>
      </w:r>
      <w:proofErr w:type="spellEnd"/>
      <w:r>
        <w:rPr>
          <w:sz w:val="28"/>
          <w:szCs w:val="28"/>
        </w:rPr>
        <w:t xml:space="preserve">, суп грибной, суп гороховый, </w:t>
      </w:r>
      <w:proofErr w:type="spellStart"/>
      <w:r>
        <w:rPr>
          <w:sz w:val="28"/>
          <w:szCs w:val="28"/>
        </w:rPr>
        <w:t>тукмас</w:t>
      </w:r>
      <w:proofErr w:type="spellEnd"/>
      <w:r>
        <w:rPr>
          <w:sz w:val="28"/>
          <w:szCs w:val="28"/>
        </w:rPr>
        <w:t xml:space="preserve"> с жареным мясом и т.д.), правила подачи, норма выдачи, условия и сроки хранения, требования к качеству, организация рабочих мест;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значение блюд из овощей и круп, их классификацию, характеристику, технологию приготовления (отварная печень, пельмени грибные, плов из баранины, </w:t>
      </w:r>
      <w:proofErr w:type="spellStart"/>
      <w:r>
        <w:rPr>
          <w:sz w:val="28"/>
          <w:szCs w:val="28"/>
        </w:rPr>
        <w:t>дулма</w:t>
      </w:r>
      <w:proofErr w:type="spellEnd"/>
      <w:r>
        <w:rPr>
          <w:sz w:val="28"/>
          <w:szCs w:val="28"/>
        </w:rPr>
        <w:t xml:space="preserve"> по – </w:t>
      </w:r>
      <w:proofErr w:type="spellStart"/>
      <w:r>
        <w:rPr>
          <w:sz w:val="28"/>
          <w:szCs w:val="28"/>
        </w:rPr>
        <w:t>удмуртски</w:t>
      </w:r>
      <w:proofErr w:type="spellEnd"/>
      <w:r>
        <w:rPr>
          <w:sz w:val="28"/>
          <w:szCs w:val="28"/>
        </w:rPr>
        <w:t>, котлеты «Улыбка» и т.д.) условия и сроки хранения, организация рабочих мест;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>значение горячих рыбных блюд, их классификацию, технологию приготовления (рыба паровая с картофелем, рыба жареная с яйцом т.д.), норма выхода,  правила подачи, требования к качеству, условия и сроки хранения, организация рабочих мест;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мясных блюд, их классификацию, технологию приготовления (баранина по – </w:t>
      </w:r>
      <w:proofErr w:type="spellStart"/>
      <w:r>
        <w:rPr>
          <w:sz w:val="28"/>
          <w:szCs w:val="28"/>
        </w:rPr>
        <w:t>удмуртски</w:t>
      </w:r>
      <w:proofErr w:type="spellEnd"/>
      <w:r>
        <w:rPr>
          <w:sz w:val="28"/>
          <w:szCs w:val="28"/>
        </w:rPr>
        <w:t>, жаркое, зразы паровые, бешбармак и др.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орму, выхода, правила подачи, требования к качеству мясных блюд, условия и сроки хранения, организация рабочих мест 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приготовления дрожжевого теста (кислого), последовательность производственного процесса, ассортимент изделий из дрожжевого теста; технологию приготовления издели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ватрушек с орехами, пироги с тыквой, </w:t>
      </w:r>
      <w:proofErr w:type="spellStart"/>
      <w:r>
        <w:rPr>
          <w:sz w:val="28"/>
          <w:szCs w:val="28"/>
        </w:rPr>
        <w:t>чакчак</w:t>
      </w:r>
      <w:proofErr w:type="spellEnd"/>
      <w:r>
        <w:rPr>
          <w:sz w:val="28"/>
          <w:szCs w:val="28"/>
        </w:rPr>
        <w:t>, пряники, блины и т.д.) их рецептуры: приготовление фаршей (тыквенного, картофельного, рыбного, и т. д) бракераж готовых изделий;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приготовления </w:t>
      </w:r>
      <w:proofErr w:type="spellStart"/>
      <w:r>
        <w:rPr>
          <w:sz w:val="28"/>
          <w:szCs w:val="28"/>
        </w:rPr>
        <w:t>бездрожжевого</w:t>
      </w:r>
      <w:proofErr w:type="spellEnd"/>
      <w:r>
        <w:rPr>
          <w:sz w:val="28"/>
          <w:szCs w:val="28"/>
        </w:rPr>
        <w:t xml:space="preserve"> теста (пресного), ассортимент изделий; технология приготовления (лепешек сдобных, язычков из пресного сдобного теста и т.д.);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сладких блюд и напитков, их классификацию, технологию приготовления (хлебный квас, гоголь – </w:t>
      </w:r>
      <w:proofErr w:type="spellStart"/>
      <w:r>
        <w:rPr>
          <w:sz w:val="28"/>
          <w:szCs w:val="28"/>
        </w:rPr>
        <w:t>моголь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щербет</w:t>
      </w:r>
      <w:proofErr w:type="spellEnd"/>
      <w:r>
        <w:rPr>
          <w:sz w:val="28"/>
          <w:szCs w:val="28"/>
        </w:rPr>
        <w:t>, медовый напиток, чай и т.д.) рецептуры, нормы выхода, нормы выхода, правила подачи, условия и сроки хранения.</w:t>
      </w:r>
    </w:p>
    <w:p w:rsidR="00E654DF" w:rsidRDefault="00E654DF" w:rsidP="00D0029A">
      <w:pPr>
        <w:tabs>
          <w:tab w:val="left" w:pos="284"/>
        </w:tabs>
        <w:jc w:val="both"/>
        <w:rPr>
          <w:sz w:val="24"/>
          <w:szCs w:val="24"/>
        </w:rPr>
      </w:pPr>
    </w:p>
    <w:p w:rsidR="00EE55BA" w:rsidRDefault="00EE55BA" w:rsidP="00EE55BA">
      <w:pPr>
        <w:pStyle w:val="Default"/>
        <w:ind w:left="720" w:firstLine="567"/>
        <w:rPr>
          <w:iCs/>
          <w:sz w:val="28"/>
          <w:szCs w:val="28"/>
        </w:rPr>
      </w:pPr>
      <w:r w:rsidRPr="00EE55B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.4.</w:t>
      </w:r>
      <w:r w:rsidRPr="00B77389">
        <w:rPr>
          <w:iCs/>
          <w:sz w:val="28"/>
          <w:szCs w:val="28"/>
        </w:rPr>
        <w:t>Общие компетенции: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067"/>
      </w:tblGrid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Код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общих компетенций </w:t>
            </w:r>
          </w:p>
        </w:tc>
      </w:tr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ОК 01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02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03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04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05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Осуществлять устную и письменную коммуникацию на </w:t>
            </w:r>
            <w:proofErr w:type="gramStart"/>
            <w:r w:rsidRPr="00A600FA">
              <w:rPr>
                <w:bCs/>
                <w:sz w:val="23"/>
                <w:szCs w:val="23"/>
              </w:rPr>
              <w:t>государственном</w:t>
            </w:r>
            <w:proofErr w:type="gramEnd"/>
            <w:r w:rsidRPr="00A600FA">
              <w:rPr>
                <w:bCs/>
                <w:sz w:val="23"/>
                <w:szCs w:val="23"/>
              </w:rPr>
              <w:t xml:space="preserve"> языках с учетом особенностей социального и культурного контекста </w:t>
            </w:r>
          </w:p>
        </w:tc>
      </w:tr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06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ценностей, применять стандарты </w:t>
            </w:r>
            <w:proofErr w:type="spellStart"/>
            <w:r w:rsidRPr="00A600FA">
              <w:rPr>
                <w:bCs/>
                <w:sz w:val="23"/>
                <w:szCs w:val="23"/>
              </w:rPr>
              <w:t>антикоррупционного</w:t>
            </w:r>
            <w:proofErr w:type="spellEnd"/>
            <w:r w:rsidRPr="00A600FA">
              <w:rPr>
                <w:bCs/>
                <w:sz w:val="23"/>
                <w:szCs w:val="23"/>
              </w:rPr>
              <w:t xml:space="preserve"> поведения</w:t>
            </w:r>
          </w:p>
        </w:tc>
      </w:tr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07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ОК 08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09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информационные технологии в профессиональной деятельност</w:t>
            </w:r>
            <w:r>
              <w:rPr>
                <w:bCs/>
                <w:sz w:val="23"/>
                <w:szCs w:val="23"/>
              </w:rPr>
              <w:t>и</w:t>
            </w:r>
          </w:p>
        </w:tc>
      </w:tr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ОК 10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</w:tr>
      <w:tr w:rsidR="00EE55BA" w:rsidTr="00450FDE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lastRenderedPageBreak/>
              <w:t>ОК 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A" w:rsidRPr="00A600FA" w:rsidRDefault="00EE55BA" w:rsidP="00450FDE">
            <w:pPr>
              <w:pStyle w:val="Default"/>
              <w:rPr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E55BA" w:rsidRDefault="00EE55BA" w:rsidP="00EE55BA">
      <w:pPr>
        <w:ind w:firstLine="709"/>
        <w:jc w:val="both"/>
        <w:rPr>
          <w:sz w:val="24"/>
          <w:szCs w:val="24"/>
        </w:rPr>
      </w:pPr>
    </w:p>
    <w:p w:rsidR="00EE55BA" w:rsidRDefault="00EE55BA" w:rsidP="00EE55BA">
      <w:pPr>
        <w:pStyle w:val="Default"/>
        <w:outlineLvl w:val="0"/>
        <w:rPr>
          <w:iCs/>
          <w:color w:val="auto"/>
          <w:szCs w:val="23"/>
        </w:rPr>
      </w:pPr>
      <w:r w:rsidRPr="00485A27">
        <w:rPr>
          <w:iCs/>
          <w:color w:val="auto"/>
          <w:szCs w:val="23"/>
        </w:rPr>
        <w:t>1.</w:t>
      </w:r>
      <w:r>
        <w:rPr>
          <w:iCs/>
          <w:color w:val="auto"/>
          <w:szCs w:val="23"/>
        </w:rPr>
        <w:t>5</w:t>
      </w:r>
      <w:r w:rsidRPr="00485A27">
        <w:rPr>
          <w:iCs/>
          <w:color w:val="auto"/>
          <w:szCs w:val="23"/>
        </w:rPr>
        <w:t>.. Профессиональные компетенции.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9072"/>
      </w:tblGrid>
      <w:tr w:rsidR="00EE55BA" w:rsidTr="00450FDE">
        <w:trPr>
          <w:trHeight w:val="109"/>
        </w:trPr>
        <w:tc>
          <w:tcPr>
            <w:tcW w:w="954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</w:p>
        </w:tc>
        <w:tc>
          <w:tcPr>
            <w:tcW w:w="9072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EE55BA" w:rsidTr="00450FDE">
        <w:trPr>
          <w:trHeight w:val="247"/>
        </w:trPr>
        <w:tc>
          <w:tcPr>
            <w:tcW w:w="954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ВД 2  </w:t>
            </w:r>
          </w:p>
        </w:tc>
        <w:tc>
          <w:tcPr>
            <w:tcW w:w="9072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</w:tr>
      <w:tr w:rsidR="00EE55BA" w:rsidTr="00450FDE">
        <w:trPr>
          <w:trHeight w:val="383"/>
        </w:trPr>
        <w:tc>
          <w:tcPr>
            <w:tcW w:w="954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2.1. </w:t>
            </w:r>
          </w:p>
        </w:tc>
        <w:tc>
          <w:tcPr>
            <w:tcW w:w="9072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рабочее место, оборудование, сырье, исходные материалы для приготовления горячих блюд, кулинарных  изделий, закусок разнообразного ассортимента в соответствии с инструкциями и регламентами</w:t>
            </w:r>
          </w:p>
        </w:tc>
      </w:tr>
      <w:tr w:rsidR="00EE55BA" w:rsidTr="00450FDE">
        <w:trPr>
          <w:trHeight w:val="247"/>
        </w:trPr>
        <w:tc>
          <w:tcPr>
            <w:tcW w:w="954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2.2 </w:t>
            </w:r>
          </w:p>
        </w:tc>
        <w:tc>
          <w:tcPr>
            <w:tcW w:w="9072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EE55BA" w:rsidTr="00450FDE">
        <w:trPr>
          <w:trHeight w:val="247"/>
        </w:trPr>
        <w:tc>
          <w:tcPr>
            <w:tcW w:w="954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2.3 </w:t>
            </w:r>
          </w:p>
        </w:tc>
        <w:tc>
          <w:tcPr>
            <w:tcW w:w="9072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творческое оформление и подготовку к реализации супов разнообразного ассортимента </w:t>
            </w:r>
          </w:p>
        </w:tc>
      </w:tr>
      <w:tr w:rsidR="00EE55BA" w:rsidTr="00450FDE">
        <w:trPr>
          <w:trHeight w:val="247"/>
        </w:trPr>
        <w:tc>
          <w:tcPr>
            <w:tcW w:w="954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2.4 </w:t>
            </w:r>
          </w:p>
        </w:tc>
        <w:tc>
          <w:tcPr>
            <w:tcW w:w="9072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EE55BA" w:rsidTr="00450FDE">
        <w:trPr>
          <w:trHeight w:val="385"/>
        </w:trPr>
        <w:tc>
          <w:tcPr>
            <w:tcW w:w="954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2.5 </w:t>
            </w:r>
          </w:p>
        </w:tc>
        <w:tc>
          <w:tcPr>
            <w:tcW w:w="9072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</w:t>
            </w:r>
          </w:p>
        </w:tc>
      </w:tr>
      <w:tr w:rsidR="00EE55BA" w:rsidTr="00450FDE">
        <w:trPr>
          <w:trHeight w:val="385"/>
        </w:trPr>
        <w:tc>
          <w:tcPr>
            <w:tcW w:w="954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2.6 </w:t>
            </w:r>
          </w:p>
        </w:tc>
        <w:tc>
          <w:tcPr>
            <w:tcW w:w="9072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 </w:t>
            </w:r>
          </w:p>
        </w:tc>
      </w:tr>
      <w:tr w:rsidR="00EE55BA" w:rsidTr="00450FDE">
        <w:trPr>
          <w:trHeight w:val="385"/>
        </w:trPr>
        <w:tc>
          <w:tcPr>
            <w:tcW w:w="954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2.7</w:t>
            </w:r>
          </w:p>
        </w:tc>
        <w:tc>
          <w:tcPr>
            <w:tcW w:w="9072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EE55BA" w:rsidTr="00450FDE">
        <w:trPr>
          <w:trHeight w:val="385"/>
        </w:trPr>
        <w:tc>
          <w:tcPr>
            <w:tcW w:w="954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2.8</w:t>
            </w:r>
          </w:p>
        </w:tc>
        <w:tc>
          <w:tcPr>
            <w:tcW w:w="9072" w:type="dxa"/>
          </w:tcPr>
          <w:p w:rsidR="00EE55BA" w:rsidRDefault="00EE55BA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Осуществлять приготовление, творческое оформление и подготовку к реализации горячих блюд, кулинарных изделий из мяса, домашней птицы, дичи и кролика разнообразного ассортимента</w:t>
            </w:r>
          </w:p>
        </w:tc>
      </w:tr>
    </w:tbl>
    <w:p w:rsidR="00EE55BA" w:rsidRDefault="00EE55BA" w:rsidP="00EE55BA">
      <w:pPr>
        <w:ind w:firstLine="709"/>
        <w:jc w:val="both"/>
        <w:rPr>
          <w:sz w:val="24"/>
          <w:szCs w:val="24"/>
        </w:rPr>
      </w:pPr>
    </w:p>
    <w:p w:rsidR="00EE55BA" w:rsidRPr="00F44359" w:rsidRDefault="00EE55BA" w:rsidP="00EE55BA">
      <w:pPr>
        <w:ind w:firstLine="33"/>
        <w:outlineLvl w:val="0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F44359">
        <w:rPr>
          <w:rFonts w:eastAsia="Calibri"/>
          <w:bCs/>
          <w:sz w:val="24"/>
          <w:szCs w:val="24"/>
        </w:rPr>
        <w:t xml:space="preserve">Личностные результаты реализации программы воспитания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7"/>
      </w:tblGrid>
      <w:tr w:rsidR="00EE55BA" w:rsidTr="00450FDE">
        <w:tc>
          <w:tcPr>
            <w:tcW w:w="817" w:type="dxa"/>
          </w:tcPr>
          <w:p w:rsidR="00EE55BA" w:rsidRPr="00F44359" w:rsidRDefault="00EE55BA" w:rsidP="00450FDE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F44359">
              <w:rPr>
                <w:rFonts w:eastAsia="Calibri"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9037" w:type="dxa"/>
            <w:vAlign w:val="center"/>
          </w:tcPr>
          <w:p w:rsidR="00EE55BA" w:rsidRPr="0075519C" w:rsidRDefault="00EE55BA" w:rsidP="00450FDE">
            <w:pPr>
              <w:ind w:firstLine="33"/>
              <w:rPr>
                <w:rFonts w:eastAsia="Calibri"/>
                <w:bCs/>
                <w:sz w:val="24"/>
                <w:szCs w:val="24"/>
              </w:rPr>
            </w:pPr>
            <w:r w:rsidRPr="0075519C">
              <w:rPr>
                <w:sz w:val="23"/>
                <w:szCs w:val="23"/>
              </w:rPr>
              <w:t>Наименование видов л</w:t>
            </w:r>
            <w:r w:rsidRPr="0075519C">
              <w:rPr>
                <w:rFonts w:eastAsia="Calibri"/>
                <w:bCs/>
                <w:sz w:val="24"/>
                <w:szCs w:val="24"/>
              </w:rPr>
              <w:t xml:space="preserve">ичностных результатов </w:t>
            </w:r>
            <w:r w:rsidRPr="0075519C">
              <w:rPr>
                <w:rFonts w:eastAsia="Calibri"/>
                <w:i/>
                <w:iCs/>
                <w:sz w:val="24"/>
                <w:szCs w:val="24"/>
              </w:rPr>
              <w:t>(дескрипторы)</w:t>
            </w:r>
          </w:p>
        </w:tc>
      </w:tr>
      <w:tr w:rsidR="00EE55BA" w:rsidTr="00450FDE">
        <w:tc>
          <w:tcPr>
            <w:tcW w:w="817" w:type="dxa"/>
          </w:tcPr>
          <w:p w:rsidR="00EE55BA" w:rsidRPr="00F44359" w:rsidRDefault="00EE55BA" w:rsidP="00450FDE">
            <w:pPr>
              <w:jc w:val="both"/>
              <w:rPr>
                <w:sz w:val="24"/>
                <w:szCs w:val="24"/>
              </w:rPr>
            </w:pPr>
            <w:r w:rsidRPr="00F44359">
              <w:rPr>
                <w:bCs/>
                <w:sz w:val="24"/>
                <w:szCs w:val="24"/>
              </w:rPr>
              <w:t xml:space="preserve">ЛР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EE55BA" w:rsidRPr="00C841BC" w:rsidRDefault="00EE55BA" w:rsidP="00450FDE">
            <w:pPr>
              <w:jc w:val="both"/>
              <w:rPr>
                <w:sz w:val="24"/>
                <w:szCs w:val="24"/>
              </w:rPr>
            </w:pPr>
            <w:r w:rsidRPr="00C841BC">
              <w:rPr>
                <w:sz w:val="24"/>
                <w:szCs w:val="24"/>
              </w:rPr>
              <w:t xml:space="preserve"> </w:t>
            </w:r>
            <w:proofErr w:type="gramStart"/>
            <w:r w:rsidRPr="00C841BC">
              <w:rPr>
                <w:sz w:val="24"/>
                <w:szCs w:val="24"/>
              </w:rPr>
              <w:t>Соблюдающий</w:t>
            </w:r>
            <w:proofErr w:type="gramEnd"/>
            <w:r w:rsidRPr="00C841BC">
              <w:rPr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841BC">
              <w:rPr>
                <w:sz w:val="24"/>
                <w:szCs w:val="24"/>
              </w:rPr>
              <w:t>Лояльный</w:t>
            </w:r>
            <w:proofErr w:type="gramEnd"/>
            <w:r w:rsidRPr="00C841BC">
              <w:rPr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841BC">
              <w:rPr>
                <w:sz w:val="24"/>
                <w:szCs w:val="24"/>
              </w:rPr>
              <w:t>девиантным</w:t>
            </w:r>
            <w:proofErr w:type="spellEnd"/>
            <w:r w:rsidRPr="00C841BC">
              <w:rPr>
                <w:sz w:val="24"/>
                <w:szCs w:val="24"/>
              </w:rPr>
              <w:t xml:space="preserve"> поведением. </w:t>
            </w:r>
            <w:proofErr w:type="gramStart"/>
            <w:r w:rsidRPr="00C841BC">
              <w:rPr>
                <w:sz w:val="24"/>
                <w:szCs w:val="24"/>
              </w:rPr>
              <w:t>Демонстрирующий</w:t>
            </w:r>
            <w:proofErr w:type="gramEnd"/>
            <w:r w:rsidRPr="00C841BC">
              <w:rPr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EE55BA" w:rsidTr="00450FDE">
        <w:tc>
          <w:tcPr>
            <w:tcW w:w="817" w:type="dxa"/>
          </w:tcPr>
          <w:p w:rsidR="00EE55BA" w:rsidRPr="00F44359" w:rsidRDefault="00EE55BA" w:rsidP="00450FDE">
            <w:pPr>
              <w:jc w:val="both"/>
              <w:rPr>
                <w:sz w:val="24"/>
                <w:szCs w:val="24"/>
              </w:rPr>
            </w:pPr>
            <w:r w:rsidRPr="00F44359">
              <w:rPr>
                <w:bCs/>
                <w:sz w:val="24"/>
                <w:szCs w:val="24"/>
              </w:rPr>
              <w:t xml:space="preserve">ЛР 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EE55BA" w:rsidRPr="00C841BC" w:rsidRDefault="00EE55BA" w:rsidP="00450FDE">
            <w:pPr>
              <w:jc w:val="both"/>
              <w:rPr>
                <w:sz w:val="24"/>
                <w:szCs w:val="24"/>
              </w:rPr>
            </w:pPr>
            <w:proofErr w:type="gramStart"/>
            <w:r w:rsidRPr="00C841BC">
              <w:rPr>
                <w:sz w:val="24"/>
                <w:szCs w:val="24"/>
              </w:rPr>
              <w:t>Проявляющий</w:t>
            </w:r>
            <w:proofErr w:type="gramEnd"/>
            <w:r w:rsidRPr="00C841BC">
              <w:rPr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EE55BA" w:rsidTr="00450FDE">
        <w:trPr>
          <w:trHeight w:val="691"/>
        </w:trPr>
        <w:tc>
          <w:tcPr>
            <w:tcW w:w="817" w:type="dxa"/>
          </w:tcPr>
          <w:p w:rsidR="00EE55BA" w:rsidRPr="00F44359" w:rsidRDefault="00EE55BA" w:rsidP="00450FDE">
            <w:pPr>
              <w:jc w:val="both"/>
              <w:rPr>
                <w:sz w:val="24"/>
                <w:szCs w:val="24"/>
              </w:rPr>
            </w:pPr>
            <w:r w:rsidRPr="00F44359">
              <w:rPr>
                <w:bCs/>
                <w:sz w:val="24"/>
                <w:szCs w:val="24"/>
              </w:rPr>
              <w:t xml:space="preserve">ЛР </w:t>
            </w: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EE55BA" w:rsidRPr="00C841BC" w:rsidRDefault="00EE55BA" w:rsidP="00450FD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z w:val="24"/>
                <w:szCs w:val="24"/>
              </w:rPr>
              <w:t xml:space="preserve"> значимость ведения ЗОЖ для достижения собственных и общественно-значимых целей </w:t>
            </w:r>
          </w:p>
        </w:tc>
      </w:tr>
      <w:tr w:rsidR="00EE55BA" w:rsidTr="00450FDE">
        <w:tc>
          <w:tcPr>
            <w:tcW w:w="817" w:type="dxa"/>
          </w:tcPr>
          <w:p w:rsidR="00EE55BA" w:rsidRPr="00F44359" w:rsidRDefault="00EE55BA" w:rsidP="00450FDE">
            <w:pPr>
              <w:jc w:val="both"/>
              <w:rPr>
                <w:sz w:val="24"/>
                <w:szCs w:val="24"/>
              </w:rPr>
            </w:pPr>
            <w:r w:rsidRPr="00F44359">
              <w:rPr>
                <w:bCs/>
                <w:sz w:val="24"/>
                <w:szCs w:val="24"/>
              </w:rPr>
              <w:t xml:space="preserve">ЛР </w:t>
            </w: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037" w:type="dxa"/>
          </w:tcPr>
          <w:p w:rsidR="00EE55BA" w:rsidRDefault="00EE55BA" w:rsidP="00450FD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Способный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 сознательному восприятию экосистемы и демонстрирующий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экокультуру</w:t>
            </w:r>
            <w:proofErr w:type="spellEnd"/>
          </w:p>
        </w:tc>
      </w:tr>
      <w:tr w:rsidR="00EE55BA" w:rsidTr="00450FDE">
        <w:tc>
          <w:tcPr>
            <w:tcW w:w="817" w:type="dxa"/>
          </w:tcPr>
          <w:p w:rsidR="00EE55BA" w:rsidRPr="00F44359" w:rsidRDefault="00EE55BA" w:rsidP="00450FDE">
            <w:pPr>
              <w:jc w:val="both"/>
              <w:rPr>
                <w:sz w:val="24"/>
                <w:szCs w:val="24"/>
              </w:rPr>
            </w:pPr>
            <w:r w:rsidRPr="00F44359">
              <w:rPr>
                <w:bCs/>
                <w:sz w:val="24"/>
                <w:szCs w:val="24"/>
              </w:rPr>
              <w:t>ЛР 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EE55BA" w:rsidRDefault="00EE55BA" w:rsidP="00450FD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Способных к адаптации имеющихся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технологий к условиям изменяющегося рынка труда и услуг профессионального образования </w:t>
            </w:r>
          </w:p>
        </w:tc>
      </w:tr>
    </w:tbl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E55BA" w:rsidRDefault="00EE55BA" w:rsidP="00EE55BA">
      <w:pPr>
        <w:outlineLvl w:val="0"/>
        <w:rPr>
          <w:sz w:val="24"/>
          <w:szCs w:val="23"/>
        </w:rPr>
      </w:pPr>
      <w:r w:rsidRPr="00485A27">
        <w:rPr>
          <w:sz w:val="24"/>
          <w:szCs w:val="23"/>
        </w:rPr>
        <w:t>1.</w:t>
      </w:r>
      <w:r>
        <w:rPr>
          <w:sz w:val="24"/>
          <w:szCs w:val="23"/>
        </w:rPr>
        <w:t>7</w:t>
      </w:r>
      <w:r w:rsidRPr="00485A27">
        <w:rPr>
          <w:sz w:val="24"/>
          <w:szCs w:val="23"/>
        </w:rPr>
        <w:t>. В результате освоения профессионального модуля студент должен: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9"/>
        <w:gridCol w:w="7967"/>
      </w:tblGrid>
      <w:tr w:rsidR="00EE55BA" w:rsidRPr="00485A27" w:rsidTr="00450FDE">
        <w:trPr>
          <w:trHeight w:val="1365"/>
        </w:trPr>
        <w:tc>
          <w:tcPr>
            <w:tcW w:w="2059" w:type="dxa"/>
          </w:tcPr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b/>
                <w:bCs/>
                <w:szCs w:val="22"/>
              </w:rPr>
              <w:t xml:space="preserve">Практический опыт </w:t>
            </w:r>
          </w:p>
        </w:tc>
        <w:tc>
          <w:tcPr>
            <w:tcW w:w="7967" w:type="dxa"/>
          </w:tcPr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85A27">
              <w:rPr>
                <w:szCs w:val="22"/>
              </w:rPr>
              <w:t>весоизмерительных</w:t>
            </w:r>
            <w:proofErr w:type="spellEnd"/>
            <w:r w:rsidRPr="00485A27">
              <w:rPr>
                <w:szCs w:val="22"/>
              </w:rPr>
              <w:t xml:space="preserve"> приборов; </w:t>
            </w:r>
          </w:p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proofErr w:type="gramStart"/>
            <w:r w:rsidRPr="00485A27">
              <w:rPr>
                <w:szCs w:val="22"/>
              </w:rPr>
              <w:t xml:space="preserve">выбора, оценки качества, безопасности продуктов, полуфабрикатов, приготовлении, творческого оформления, эстетичной подачи </w:t>
            </w:r>
            <w:r>
              <w:rPr>
                <w:szCs w:val="22"/>
              </w:rPr>
              <w:t xml:space="preserve">горячих </w:t>
            </w:r>
            <w:r w:rsidRPr="00485A27">
              <w:rPr>
                <w:szCs w:val="22"/>
              </w:rPr>
              <w:lastRenderedPageBreak/>
              <w:t xml:space="preserve">блюд, кулинарных изделий, закусок разнообразного ассортимента, в том числе региональных; </w:t>
            </w:r>
            <w:proofErr w:type="gramEnd"/>
          </w:p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упаковки, складирования неиспользованных продуктов; </w:t>
            </w:r>
          </w:p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proofErr w:type="spellStart"/>
            <w:r w:rsidRPr="00485A27">
              <w:rPr>
                <w:szCs w:val="22"/>
              </w:rPr>
              <w:t>порционирования</w:t>
            </w:r>
            <w:proofErr w:type="spellEnd"/>
            <w:r w:rsidRPr="00485A27">
              <w:rPr>
                <w:szCs w:val="22"/>
              </w:rPr>
              <w:t xml:space="preserve"> (комплектования), упаковки на вынос, хранения с учетом требований к безопасности готовой продукции; </w:t>
            </w:r>
          </w:p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ведения расчетов с потребителями. </w:t>
            </w:r>
          </w:p>
        </w:tc>
      </w:tr>
      <w:tr w:rsidR="00EE55BA" w:rsidRPr="00485A27" w:rsidTr="00450FDE">
        <w:trPr>
          <w:trHeight w:val="1365"/>
        </w:trPr>
        <w:tc>
          <w:tcPr>
            <w:tcW w:w="2059" w:type="dxa"/>
          </w:tcPr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b/>
                <w:bCs/>
                <w:szCs w:val="22"/>
              </w:rPr>
              <w:lastRenderedPageBreak/>
              <w:t xml:space="preserve">Умения </w:t>
            </w:r>
          </w:p>
        </w:tc>
        <w:tc>
          <w:tcPr>
            <w:tcW w:w="7967" w:type="dxa"/>
          </w:tcPr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485A27">
              <w:rPr>
                <w:szCs w:val="22"/>
              </w:rPr>
              <w:t>весоизмерительные</w:t>
            </w:r>
            <w:proofErr w:type="spellEnd"/>
            <w:r w:rsidRPr="00485A27">
              <w:rPr>
                <w:szCs w:val="22"/>
              </w:rPr>
              <w:t xml:space="preserve"> приборы с учетом инструкций и регламентов; </w:t>
            </w:r>
          </w:p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выбирать, применять, комбинировать способы приготовления, творческого оформления и подачи </w:t>
            </w:r>
            <w:r>
              <w:rPr>
                <w:szCs w:val="22"/>
              </w:rPr>
              <w:t xml:space="preserve">горячих </w:t>
            </w:r>
            <w:r w:rsidRPr="00485A27">
              <w:rPr>
                <w:szCs w:val="22"/>
              </w:rPr>
              <w:t xml:space="preserve">блюд, кулинарных изделий, закусок разнообразного ассортимента, в том числе региональных; </w:t>
            </w:r>
          </w:p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proofErr w:type="spellStart"/>
            <w:r w:rsidRPr="00485A27">
              <w:rPr>
                <w:szCs w:val="22"/>
              </w:rPr>
              <w:t>порционировать</w:t>
            </w:r>
            <w:proofErr w:type="spellEnd"/>
            <w:r w:rsidRPr="00485A27">
              <w:rPr>
                <w:szCs w:val="22"/>
              </w:rPr>
              <w:t xml:space="preserve"> (комплектовать), эстетично упаковывать на вынос, хранить с учетом требований к безопасности готовой продукции </w:t>
            </w:r>
          </w:p>
        </w:tc>
      </w:tr>
      <w:tr w:rsidR="00EE55BA" w:rsidRPr="00485A27" w:rsidTr="00450FDE">
        <w:trPr>
          <w:trHeight w:val="423"/>
        </w:trPr>
        <w:tc>
          <w:tcPr>
            <w:tcW w:w="2059" w:type="dxa"/>
          </w:tcPr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b/>
                <w:bCs/>
                <w:szCs w:val="22"/>
              </w:rPr>
              <w:t xml:space="preserve">Знания </w:t>
            </w:r>
          </w:p>
        </w:tc>
        <w:tc>
          <w:tcPr>
            <w:tcW w:w="7967" w:type="dxa"/>
          </w:tcPr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85A27">
              <w:rPr>
                <w:szCs w:val="22"/>
              </w:rPr>
              <w:t>весоизмерительных</w:t>
            </w:r>
            <w:proofErr w:type="spellEnd"/>
            <w:r w:rsidRPr="00485A27">
              <w:rPr>
                <w:szCs w:val="22"/>
              </w:rPr>
              <w:t xml:space="preserve"> приборов, посуды и правила ухода за ними; </w:t>
            </w:r>
          </w:p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ассортимент, рецептуры, требования к качеству, условия и сроки хранения, методы приготовления, варианты оформления и подачи </w:t>
            </w:r>
            <w:r>
              <w:rPr>
                <w:szCs w:val="22"/>
              </w:rPr>
              <w:t xml:space="preserve">горячих </w:t>
            </w:r>
            <w:r w:rsidRPr="00485A27">
              <w:rPr>
                <w:szCs w:val="22"/>
              </w:rPr>
              <w:t xml:space="preserve">блюд, кулинарных изделий, закусок разнообразного ассортимента, в том числе региональных; </w:t>
            </w:r>
          </w:p>
          <w:p w:rsidR="00EE55BA" w:rsidRPr="00485A27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нормы расхода, способы сокращения потерь, сохранения пищевой ценности продуктов при приготовлении; </w:t>
            </w:r>
          </w:p>
          <w:p w:rsidR="00EE55BA" w:rsidRPr="00F01543" w:rsidRDefault="00EE55BA" w:rsidP="00450FDE">
            <w:pPr>
              <w:pStyle w:val="Default"/>
              <w:rPr>
                <w:szCs w:val="22"/>
              </w:rPr>
            </w:pPr>
            <w:r w:rsidRPr="00485A27">
              <w:rPr>
                <w:szCs w:val="22"/>
              </w:rPr>
              <w:t xml:space="preserve">правила и способы сервировки стола, презентации </w:t>
            </w:r>
            <w:r>
              <w:rPr>
                <w:szCs w:val="22"/>
              </w:rPr>
              <w:t>горячих</w:t>
            </w:r>
            <w:r w:rsidRPr="00485A27">
              <w:rPr>
                <w:szCs w:val="22"/>
              </w:rPr>
              <w:t xml:space="preserve"> блюд, кулинарных изделий, закусок разнообразного ассортимента, в том числе региональных</w:t>
            </w:r>
            <w:r>
              <w:rPr>
                <w:szCs w:val="22"/>
              </w:rPr>
              <w:t>.</w:t>
            </w:r>
          </w:p>
        </w:tc>
      </w:tr>
    </w:tbl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E55BA" w:rsidRDefault="00EE55BA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E55BA" w:rsidRDefault="00EE55BA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E55BA" w:rsidRDefault="00EE55BA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E55BA" w:rsidRDefault="00EE55BA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7966B8" w:rsidRDefault="007966B8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7966B8" w:rsidRDefault="007966B8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7966B8" w:rsidRDefault="007966B8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7966B8" w:rsidRDefault="007966B8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7966B8" w:rsidRDefault="007966B8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7966B8" w:rsidRDefault="007966B8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7966B8" w:rsidRDefault="007966B8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E55BA" w:rsidRDefault="00EE55BA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E55BA" w:rsidRDefault="00EE55BA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E55BA" w:rsidRDefault="00EE55BA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E55BA" w:rsidRDefault="00EE55BA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E55BA" w:rsidRPr="00B36A92" w:rsidRDefault="00EE55BA" w:rsidP="00EE55BA">
      <w:pPr>
        <w:jc w:val="center"/>
        <w:outlineLvl w:val="0"/>
        <w:rPr>
          <w:b/>
          <w:caps/>
          <w:sz w:val="24"/>
          <w:szCs w:val="24"/>
        </w:rPr>
      </w:pPr>
      <w:r w:rsidRPr="00B36A92">
        <w:rPr>
          <w:b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:rsidR="007966B8" w:rsidRPr="00AB28F7" w:rsidRDefault="00EE55BA" w:rsidP="007966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Cs/>
          <w:i/>
          <w:sz w:val="28"/>
          <w:szCs w:val="28"/>
        </w:rPr>
      </w:pPr>
      <w:r w:rsidRPr="00B36A92">
        <w:rPr>
          <w:b/>
        </w:rPr>
        <w:t xml:space="preserve">2.1. Структура </w:t>
      </w:r>
      <w:r w:rsidR="007966B8">
        <w:rPr>
          <w:b/>
          <w:caps/>
          <w:sz w:val="28"/>
          <w:szCs w:val="28"/>
        </w:rPr>
        <w:t>Оп.10</w:t>
      </w:r>
      <w:r w:rsidR="007966B8" w:rsidRPr="00AB28F7">
        <w:rPr>
          <w:b/>
          <w:caps/>
          <w:sz w:val="28"/>
          <w:szCs w:val="28"/>
        </w:rPr>
        <w:t xml:space="preserve">. </w:t>
      </w:r>
      <w:r w:rsidR="007966B8">
        <w:rPr>
          <w:b/>
          <w:caps/>
          <w:sz w:val="28"/>
          <w:szCs w:val="28"/>
        </w:rPr>
        <w:t>Кухня народов поволжья</w:t>
      </w:r>
    </w:p>
    <w:p w:rsidR="00EE55BA" w:rsidRPr="00CD50BB" w:rsidRDefault="00EE55BA" w:rsidP="007966B8">
      <w:pPr>
        <w:ind w:firstLine="851"/>
        <w:outlineLvl w:val="0"/>
        <w:rPr>
          <w:rFonts w:eastAsia="Times New Roman"/>
          <w:b/>
        </w:rPr>
      </w:pPr>
    </w:p>
    <w:tbl>
      <w:tblPr>
        <w:tblW w:w="52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"/>
        <w:gridCol w:w="2151"/>
        <w:gridCol w:w="844"/>
        <w:gridCol w:w="467"/>
        <w:gridCol w:w="655"/>
        <w:gridCol w:w="375"/>
        <w:gridCol w:w="1503"/>
        <w:gridCol w:w="562"/>
        <w:gridCol w:w="939"/>
        <w:gridCol w:w="653"/>
        <w:gridCol w:w="928"/>
      </w:tblGrid>
      <w:tr w:rsidR="00EE55BA" w:rsidRPr="003B6E79" w:rsidTr="0070361A">
        <w:trPr>
          <w:trHeight w:val="203"/>
        </w:trPr>
        <w:tc>
          <w:tcPr>
            <w:tcW w:w="591" w:type="pct"/>
            <w:vMerge w:val="restart"/>
            <w:vAlign w:val="center"/>
          </w:tcPr>
          <w:p w:rsidR="00EE55BA" w:rsidRPr="003B6E79" w:rsidRDefault="00EE55BA" w:rsidP="00450FDE">
            <w:pPr>
              <w:suppressAutoHyphens/>
              <w:ind w:left="-57" w:right="-57"/>
              <w:jc w:val="center"/>
              <w:rPr>
                <w:sz w:val="20"/>
                <w:szCs w:val="24"/>
              </w:rPr>
            </w:pPr>
            <w:r w:rsidRPr="003B6E79">
              <w:rPr>
                <w:sz w:val="20"/>
                <w:szCs w:val="24"/>
              </w:rPr>
              <w:t xml:space="preserve">Коды профессиональных, общих компетенций, </w:t>
            </w:r>
            <w:r w:rsidRPr="003B6E79">
              <w:rPr>
                <w:rFonts w:eastAsia="Calibri"/>
                <w:bCs/>
                <w:sz w:val="20"/>
                <w:szCs w:val="24"/>
              </w:rPr>
              <w:t>личностных результатов</w:t>
            </w:r>
          </w:p>
        </w:tc>
        <w:tc>
          <w:tcPr>
            <w:tcW w:w="1045" w:type="pct"/>
            <w:vMerge w:val="restart"/>
            <w:vAlign w:val="center"/>
          </w:tcPr>
          <w:p w:rsidR="00EE55BA" w:rsidRPr="003B6E79" w:rsidRDefault="00EE55BA" w:rsidP="00450FDE">
            <w:pPr>
              <w:suppressAutoHyphens/>
              <w:ind w:left="-57" w:right="-57"/>
              <w:jc w:val="center"/>
              <w:rPr>
                <w:sz w:val="20"/>
                <w:szCs w:val="24"/>
              </w:rPr>
            </w:pPr>
            <w:r w:rsidRPr="003B6E79">
              <w:rPr>
                <w:sz w:val="20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637" w:type="pct"/>
            <w:gridSpan w:val="2"/>
            <w:vAlign w:val="center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</w:p>
        </w:tc>
        <w:tc>
          <w:tcPr>
            <w:tcW w:w="2728" w:type="pct"/>
            <w:gridSpan w:val="7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  <w:r w:rsidRPr="003B6E79">
              <w:rPr>
                <w:sz w:val="20"/>
                <w:szCs w:val="24"/>
              </w:rPr>
              <w:t xml:space="preserve">Объем профессионального модуля, </w:t>
            </w:r>
            <w:proofErr w:type="spellStart"/>
            <w:r w:rsidRPr="003B6E79">
              <w:rPr>
                <w:sz w:val="20"/>
                <w:szCs w:val="24"/>
              </w:rPr>
              <w:t>ак</w:t>
            </w:r>
            <w:proofErr w:type="spellEnd"/>
            <w:r w:rsidRPr="003B6E79">
              <w:rPr>
                <w:sz w:val="20"/>
                <w:szCs w:val="24"/>
              </w:rPr>
              <w:t>. час.</w:t>
            </w:r>
          </w:p>
        </w:tc>
      </w:tr>
      <w:tr w:rsidR="00EE55BA" w:rsidRPr="003B6E79" w:rsidTr="0070361A">
        <w:trPr>
          <w:trHeight w:val="353"/>
        </w:trPr>
        <w:tc>
          <w:tcPr>
            <w:tcW w:w="591" w:type="pct"/>
            <w:vMerge/>
            <w:vAlign w:val="center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EE55BA" w:rsidRPr="003B6E79" w:rsidRDefault="00EE55BA" w:rsidP="00450FDE">
            <w:pPr>
              <w:jc w:val="center"/>
              <w:rPr>
                <w:iCs/>
                <w:sz w:val="20"/>
                <w:szCs w:val="24"/>
              </w:rPr>
            </w:pPr>
            <w:r w:rsidRPr="003B6E79">
              <w:rPr>
                <w:iCs/>
                <w:sz w:val="20"/>
                <w:szCs w:val="24"/>
              </w:rPr>
              <w:t>Суммарный объем нагрузки, час.</w:t>
            </w: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EE55BA" w:rsidRPr="003B6E79" w:rsidRDefault="00EE55BA" w:rsidP="00450FDE">
            <w:pPr>
              <w:ind w:left="113" w:right="113"/>
              <w:jc w:val="center"/>
              <w:rPr>
                <w:iCs/>
                <w:sz w:val="20"/>
                <w:szCs w:val="24"/>
              </w:rPr>
            </w:pPr>
            <w:r w:rsidRPr="003B6E79">
              <w:rPr>
                <w:iCs/>
                <w:sz w:val="20"/>
                <w:szCs w:val="24"/>
              </w:rPr>
              <w:t xml:space="preserve">В т.ч. в форме </w:t>
            </w:r>
            <w:proofErr w:type="spellStart"/>
            <w:r w:rsidRPr="003B6E79">
              <w:rPr>
                <w:iCs/>
                <w:sz w:val="20"/>
                <w:szCs w:val="24"/>
              </w:rPr>
              <w:t>практ</w:t>
            </w:r>
            <w:proofErr w:type="spellEnd"/>
            <w:r w:rsidRPr="003B6E79">
              <w:rPr>
                <w:iCs/>
                <w:sz w:val="20"/>
                <w:szCs w:val="24"/>
              </w:rPr>
              <w:t>. подготовки</w:t>
            </w:r>
          </w:p>
        </w:tc>
        <w:tc>
          <w:tcPr>
            <w:tcW w:w="2276" w:type="pct"/>
            <w:gridSpan w:val="6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  <w:r w:rsidRPr="003B6E79">
              <w:rPr>
                <w:sz w:val="20"/>
                <w:szCs w:val="24"/>
              </w:rPr>
              <w:t xml:space="preserve">Работа </w:t>
            </w:r>
            <w:proofErr w:type="gramStart"/>
            <w:r w:rsidRPr="003B6E79">
              <w:rPr>
                <w:sz w:val="20"/>
                <w:szCs w:val="24"/>
              </w:rPr>
              <w:t>обучающихся</w:t>
            </w:r>
            <w:proofErr w:type="gramEnd"/>
            <w:r w:rsidRPr="003B6E79">
              <w:rPr>
                <w:sz w:val="20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52" w:type="pct"/>
            <w:vMerge w:val="restart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3B6E79">
              <w:rPr>
                <w:sz w:val="20"/>
                <w:szCs w:val="24"/>
              </w:rPr>
              <w:t>Самостоя-тельная</w:t>
            </w:r>
            <w:proofErr w:type="spellEnd"/>
            <w:proofErr w:type="gramEnd"/>
            <w:r w:rsidRPr="003B6E79">
              <w:rPr>
                <w:sz w:val="20"/>
                <w:szCs w:val="24"/>
              </w:rPr>
              <w:t xml:space="preserve"> работа</w:t>
            </w:r>
          </w:p>
        </w:tc>
      </w:tr>
      <w:tr w:rsidR="00EE55BA" w:rsidRPr="003B6E79" w:rsidTr="00450FDE">
        <w:trPr>
          <w:trHeight w:val="115"/>
        </w:trPr>
        <w:tc>
          <w:tcPr>
            <w:tcW w:w="591" w:type="pct"/>
            <w:vMerge/>
          </w:tcPr>
          <w:p w:rsidR="00EE55BA" w:rsidRPr="003B6E79" w:rsidRDefault="00EE55BA" w:rsidP="00450FDE">
            <w:pPr>
              <w:rPr>
                <w:i/>
                <w:sz w:val="20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EE55BA" w:rsidRPr="003B6E79" w:rsidRDefault="00EE55BA" w:rsidP="00450FDE">
            <w:pPr>
              <w:rPr>
                <w:i/>
                <w:sz w:val="20"/>
                <w:szCs w:val="24"/>
              </w:rPr>
            </w:pPr>
          </w:p>
        </w:tc>
        <w:tc>
          <w:tcPr>
            <w:tcW w:w="410" w:type="pct"/>
            <w:vMerge/>
            <w:vAlign w:val="center"/>
          </w:tcPr>
          <w:p w:rsidR="00EE55BA" w:rsidRPr="003B6E79" w:rsidRDefault="00EE55BA" w:rsidP="00450FDE">
            <w:pPr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</w:p>
        </w:tc>
        <w:tc>
          <w:tcPr>
            <w:tcW w:w="1230" w:type="pct"/>
            <w:gridSpan w:val="3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  <w:r w:rsidRPr="003B6E79">
              <w:rPr>
                <w:sz w:val="20"/>
                <w:szCs w:val="24"/>
              </w:rPr>
              <w:t>Обучение по МДК</w:t>
            </w:r>
          </w:p>
        </w:tc>
        <w:tc>
          <w:tcPr>
            <w:tcW w:w="729" w:type="pct"/>
            <w:gridSpan w:val="2"/>
            <w:vMerge w:val="restart"/>
            <w:vAlign w:val="center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  <w:r w:rsidRPr="003B6E79">
              <w:rPr>
                <w:sz w:val="20"/>
                <w:szCs w:val="24"/>
              </w:rPr>
              <w:t>Практики</w:t>
            </w:r>
          </w:p>
        </w:tc>
        <w:tc>
          <w:tcPr>
            <w:tcW w:w="316" w:type="pct"/>
            <w:tcBorders>
              <w:bottom w:val="nil"/>
            </w:tcBorders>
            <w:vAlign w:val="center"/>
          </w:tcPr>
          <w:p w:rsidR="00EE55BA" w:rsidRPr="003B6E79" w:rsidRDefault="00EE55BA" w:rsidP="00450FDE">
            <w:pPr>
              <w:rPr>
                <w:i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E55BA" w:rsidRPr="003B6E79" w:rsidRDefault="00EE55BA" w:rsidP="00450FDE">
            <w:pPr>
              <w:rPr>
                <w:i/>
                <w:sz w:val="20"/>
                <w:szCs w:val="24"/>
              </w:rPr>
            </w:pPr>
          </w:p>
        </w:tc>
      </w:tr>
      <w:tr w:rsidR="00EE55BA" w:rsidRPr="003B6E79" w:rsidTr="00450FDE">
        <w:tc>
          <w:tcPr>
            <w:tcW w:w="591" w:type="pct"/>
            <w:vMerge/>
          </w:tcPr>
          <w:p w:rsidR="00EE55BA" w:rsidRPr="003B6E79" w:rsidRDefault="00EE55BA" w:rsidP="00450FDE">
            <w:pPr>
              <w:rPr>
                <w:i/>
                <w:sz w:val="20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EE55BA" w:rsidRPr="003B6E79" w:rsidRDefault="00EE55BA" w:rsidP="00450FDE">
            <w:pPr>
              <w:rPr>
                <w:i/>
                <w:sz w:val="20"/>
                <w:szCs w:val="24"/>
              </w:rPr>
            </w:pPr>
          </w:p>
        </w:tc>
        <w:tc>
          <w:tcPr>
            <w:tcW w:w="410" w:type="pct"/>
            <w:vMerge/>
            <w:vAlign w:val="center"/>
          </w:tcPr>
          <w:p w:rsidR="00EE55BA" w:rsidRPr="003B6E79" w:rsidRDefault="00EE55BA" w:rsidP="00450FDE">
            <w:pPr>
              <w:rPr>
                <w:i/>
                <w:iCs/>
                <w:sz w:val="20"/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  <w:r w:rsidRPr="003B6E79">
              <w:rPr>
                <w:sz w:val="20"/>
                <w:szCs w:val="24"/>
              </w:rPr>
              <w:t>Всего</w:t>
            </w:r>
          </w:p>
          <w:p w:rsidR="00EE55BA" w:rsidRPr="003B6E79" w:rsidRDefault="00EE55BA" w:rsidP="00450FDE">
            <w:pPr>
              <w:suppressAutoHyphens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 w:rsidR="00EE55BA" w:rsidRPr="003B6E79" w:rsidRDefault="00EE55BA" w:rsidP="00450FDE">
            <w:pPr>
              <w:suppressAutoHyphens/>
              <w:jc w:val="center"/>
              <w:rPr>
                <w:sz w:val="20"/>
                <w:szCs w:val="24"/>
              </w:rPr>
            </w:pPr>
            <w:r w:rsidRPr="003B6E79">
              <w:rPr>
                <w:sz w:val="20"/>
                <w:szCs w:val="24"/>
              </w:rPr>
              <w:t>В том числе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EE55BA" w:rsidRPr="003B6E79" w:rsidRDefault="00EE55BA" w:rsidP="00450FDE">
            <w:pPr>
              <w:suppressAutoHyphens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nil"/>
            </w:tcBorders>
            <w:vAlign w:val="center"/>
          </w:tcPr>
          <w:p w:rsidR="00EE55BA" w:rsidRPr="003B6E79" w:rsidRDefault="00EE55BA" w:rsidP="00450FDE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6E79">
              <w:rPr>
                <w:sz w:val="20"/>
                <w:szCs w:val="24"/>
              </w:rPr>
              <w:t>Консуль-тации</w:t>
            </w:r>
            <w:proofErr w:type="spellEnd"/>
            <w:proofErr w:type="gramEnd"/>
            <w:r w:rsidRPr="003B6E79">
              <w:rPr>
                <w:sz w:val="20"/>
                <w:szCs w:val="24"/>
              </w:rPr>
              <w:t xml:space="preserve"> </w:t>
            </w:r>
          </w:p>
        </w:tc>
        <w:tc>
          <w:tcPr>
            <w:tcW w:w="452" w:type="pct"/>
            <w:vMerge/>
          </w:tcPr>
          <w:p w:rsidR="00EE55BA" w:rsidRPr="003B6E79" w:rsidRDefault="00EE55BA" w:rsidP="00450FDE">
            <w:pPr>
              <w:rPr>
                <w:i/>
                <w:sz w:val="20"/>
                <w:szCs w:val="24"/>
              </w:rPr>
            </w:pPr>
          </w:p>
        </w:tc>
      </w:tr>
      <w:tr w:rsidR="00EE55BA" w:rsidRPr="003B6E79" w:rsidTr="0070361A">
        <w:trPr>
          <w:cantSplit/>
          <w:trHeight w:val="1228"/>
        </w:trPr>
        <w:tc>
          <w:tcPr>
            <w:tcW w:w="591" w:type="pct"/>
            <w:vMerge/>
          </w:tcPr>
          <w:p w:rsidR="00EE55BA" w:rsidRPr="003B6E79" w:rsidRDefault="00EE55BA" w:rsidP="00450FDE">
            <w:pPr>
              <w:rPr>
                <w:i/>
                <w:sz w:val="20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EE55BA" w:rsidRPr="003B6E79" w:rsidRDefault="00EE55BA" w:rsidP="00450FDE">
            <w:pPr>
              <w:rPr>
                <w:i/>
                <w:sz w:val="20"/>
                <w:szCs w:val="24"/>
              </w:rPr>
            </w:pPr>
          </w:p>
        </w:tc>
        <w:tc>
          <w:tcPr>
            <w:tcW w:w="410" w:type="pct"/>
            <w:vMerge/>
            <w:vAlign w:val="center"/>
          </w:tcPr>
          <w:p w:rsidR="00EE55BA" w:rsidRPr="003B6E79" w:rsidRDefault="00EE55BA" w:rsidP="00450FDE">
            <w:pPr>
              <w:rPr>
                <w:i/>
                <w:sz w:val="20"/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E55BA" w:rsidRPr="003B6E79" w:rsidRDefault="00EE55BA" w:rsidP="00450FDE">
            <w:pPr>
              <w:suppressAutoHyphens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EE55BA" w:rsidRPr="003B6E79" w:rsidRDefault="00EE55BA" w:rsidP="00450FDE">
            <w:pPr>
              <w:suppressAutoHyphens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82" w:type="pct"/>
            <w:textDirection w:val="btLr"/>
            <w:vAlign w:val="center"/>
          </w:tcPr>
          <w:p w:rsidR="00EE55BA" w:rsidRPr="003B6E79" w:rsidRDefault="00EE55BA" w:rsidP="00450FDE">
            <w:pPr>
              <w:suppressAutoHyphens/>
              <w:ind w:left="113" w:right="113"/>
              <w:jc w:val="center"/>
              <w:rPr>
                <w:iCs/>
                <w:sz w:val="20"/>
                <w:szCs w:val="24"/>
              </w:rPr>
            </w:pPr>
            <w:proofErr w:type="spellStart"/>
            <w:r w:rsidRPr="003B6E79">
              <w:rPr>
                <w:iCs/>
                <w:sz w:val="20"/>
                <w:szCs w:val="24"/>
              </w:rPr>
              <w:t>Промежут</w:t>
            </w:r>
            <w:proofErr w:type="spellEnd"/>
            <w:r w:rsidRPr="003B6E79">
              <w:rPr>
                <w:iCs/>
                <w:sz w:val="20"/>
                <w:szCs w:val="24"/>
              </w:rPr>
              <w:t xml:space="preserve">. </w:t>
            </w:r>
            <w:proofErr w:type="spellStart"/>
            <w:r w:rsidRPr="003B6E79">
              <w:rPr>
                <w:iCs/>
                <w:sz w:val="20"/>
                <w:szCs w:val="24"/>
              </w:rPr>
              <w:t>аттест</w:t>
            </w:r>
            <w:proofErr w:type="spellEnd"/>
            <w:r w:rsidRPr="003B6E79">
              <w:rPr>
                <w:iCs/>
                <w:sz w:val="20"/>
                <w:szCs w:val="24"/>
              </w:rPr>
              <w:t>.</w:t>
            </w:r>
          </w:p>
        </w:tc>
        <w:tc>
          <w:tcPr>
            <w:tcW w:w="730" w:type="pct"/>
            <w:vAlign w:val="center"/>
          </w:tcPr>
          <w:p w:rsidR="00EE55BA" w:rsidRPr="003B6E79" w:rsidRDefault="00EE55BA" w:rsidP="00450FDE">
            <w:pPr>
              <w:suppressAutoHyphens/>
              <w:ind w:left="-57" w:right="-57"/>
              <w:jc w:val="center"/>
              <w:rPr>
                <w:sz w:val="20"/>
                <w:szCs w:val="24"/>
              </w:rPr>
            </w:pPr>
            <w:r w:rsidRPr="003B6E79">
              <w:rPr>
                <w:bCs/>
                <w:iCs/>
                <w:sz w:val="20"/>
                <w:szCs w:val="24"/>
              </w:rPr>
              <w:t>Лабораторных и практических занятий, часов</w:t>
            </w:r>
          </w:p>
        </w:tc>
        <w:tc>
          <w:tcPr>
            <w:tcW w:w="273" w:type="pct"/>
            <w:vAlign w:val="center"/>
          </w:tcPr>
          <w:p w:rsidR="00EE55BA" w:rsidRPr="003B6E79" w:rsidRDefault="00EE55BA" w:rsidP="00450FDE">
            <w:pPr>
              <w:suppressAutoHyphens/>
              <w:ind w:left="-57" w:right="-57"/>
              <w:jc w:val="center"/>
              <w:rPr>
                <w:sz w:val="20"/>
                <w:szCs w:val="24"/>
              </w:rPr>
            </w:pPr>
            <w:r w:rsidRPr="003B6E79">
              <w:rPr>
                <w:sz w:val="20"/>
                <w:szCs w:val="24"/>
              </w:rPr>
              <w:t>Учебная</w:t>
            </w:r>
          </w:p>
          <w:p w:rsidR="00EE55BA" w:rsidRPr="003B6E79" w:rsidRDefault="00EE55BA" w:rsidP="00450FDE">
            <w:pPr>
              <w:suppressAutoHyphens/>
              <w:ind w:left="-57" w:right="-57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E55BA" w:rsidRPr="003B6E79" w:rsidRDefault="00EE55BA" w:rsidP="00450FDE">
            <w:pPr>
              <w:suppressAutoHyphens/>
              <w:ind w:left="-57" w:right="-57"/>
              <w:jc w:val="center"/>
              <w:rPr>
                <w:sz w:val="20"/>
                <w:szCs w:val="24"/>
              </w:rPr>
            </w:pPr>
            <w:r w:rsidRPr="003B6E79">
              <w:rPr>
                <w:sz w:val="20"/>
                <w:szCs w:val="24"/>
              </w:rPr>
              <w:t>Производственная</w:t>
            </w:r>
          </w:p>
          <w:p w:rsidR="00EE55BA" w:rsidRPr="003B6E79" w:rsidRDefault="00EE55BA" w:rsidP="00450FDE">
            <w:pPr>
              <w:suppressAutoHyphens/>
              <w:ind w:left="-57" w:right="-57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:rsidR="00EE55BA" w:rsidRPr="003B6E79" w:rsidRDefault="00EE55BA" w:rsidP="00450FDE">
            <w:pPr>
              <w:rPr>
                <w:i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EE55BA" w:rsidRPr="003B6E79" w:rsidRDefault="00EE55BA" w:rsidP="00450FDE">
            <w:pPr>
              <w:rPr>
                <w:i/>
                <w:sz w:val="24"/>
                <w:szCs w:val="24"/>
              </w:rPr>
            </w:pPr>
          </w:p>
        </w:tc>
      </w:tr>
      <w:tr w:rsidR="00EE55BA" w:rsidRPr="003B6E79" w:rsidTr="0070361A">
        <w:trPr>
          <w:trHeight w:val="415"/>
        </w:trPr>
        <w:tc>
          <w:tcPr>
            <w:tcW w:w="591" w:type="pct"/>
            <w:vAlign w:val="center"/>
          </w:tcPr>
          <w:p w:rsidR="00EE55BA" w:rsidRPr="003B6E79" w:rsidRDefault="00EE55BA" w:rsidP="00450FDE">
            <w:pPr>
              <w:jc w:val="center"/>
              <w:rPr>
                <w:i/>
                <w:sz w:val="24"/>
                <w:szCs w:val="24"/>
              </w:rPr>
            </w:pPr>
            <w:r w:rsidRPr="003B6E7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45" w:type="pct"/>
            <w:vAlign w:val="center"/>
          </w:tcPr>
          <w:p w:rsidR="00EE55BA" w:rsidRPr="003B6E79" w:rsidRDefault="00EE55BA" w:rsidP="00450FDE">
            <w:pPr>
              <w:jc w:val="center"/>
              <w:rPr>
                <w:i/>
                <w:sz w:val="24"/>
                <w:szCs w:val="24"/>
              </w:rPr>
            </w:pPr>
            <w:r w:rsidRPr="003B6E7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0" w:type="pct"/>
            <w:vAlign w:val="center"/>
          </w:tcPr>
          <w:p w:rsidR="00EE55BA" w:rsidRPr="003B6E79" w:rsidRDefault="00EE55BA" w:rsidP="00450FDE">
            <w:pPr>
              <w:jc w:val="center"/>
              <w:rPr>
                <w:i/>
                <w:sz w:val="24"/>
                <w:szCs w:val="24"/>
              </w:rPr>
            </w:pPr>
            <w:r w:rsidRPr="003B6E7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:rsidR="00EE55BA" w:rsidRPr="003B6E79" w:rsidRDefault="00EE55BA" w:rsidP="00450FDE">
            <w:pPr>
              <w:jc w:val="center"/>
              <w:rPr>
                <w:i/>
                <w:sz w:val="24"/>
                <w:szCs w:val="24"/>
              </w:rPr>
            </w:pPr>
            <w:r w:rsidRPr="003B6E7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18" w:type="pct"/>
            <w:vAlign w:val="center"/>
          </w:tcPr>
          <w:p w:rsidR="00EE55BA" w:rsidRPr="003B6E79" w:rsidRDefault="00EE55BA" w:rsidP="00450FDE">
            <w:pPr>
              <w:jc w:val="center"/>
              <w:rPr>
                <w:i/>
                <w:sz w:val="24"/>
                <w:szCs w:val="24"/>
              </w:rPr>
            </w:pPr>
            <w:r w:rsidRPr="003B6E7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2" w:type="pct"/>
            <w:vAlign w:val="center"/>
          </w:tcPr>
          <w:p w:rsidR="00EE55BA" w:rsidRPr="003B6E79" w:rsidRDefault="00EE55BA" w:rsidP="00450FDE">
            <w:pPr>
              <w:jc w:val="center"/>
              <w:rPr>
                <w:i/>
                <w:sz w:val="24"/>
                <w:szCs w:val="24"/>
              </w:rPr>
            </w:pPr>
            <w:r w:rsidRPr="003B6E7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30" w:type="pct"/>
            <w:vAlign w:val="center"/>
          </w:tcPr>
          <w:p w:rsidR="00EE55BA" w:rsidRPr="003B6E79" w:rsidRDefault="00EE55BA" w:rsidP="00450FDE">
            <w:pPr>
              <w:jc w:val="center"/>
              <w:rPr>
                <w:i/>
                <w:sz w:val="24"/>
                <w:szCs w:val="24"/>
              </w:rPr>
            </w:pPr>
            <w:r w:rsidRPr="003B6E7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73" w:type="pct"/>
            <w:vAlign w:val="center"/>
          </w:tcPr>
          <w:p w:rsidR="00EE55BA" w:rsidRPr="003B6E79" w:rsidRDefault="00EE55BA" w:rsidP="00450FDE">
            <w:pPr>
              <w:jc w:val="center"/>
              <w:rPr>
                <w:i/>
                <w:sz w:val="24"/>
                <w:szCs w:val="24"/>
              </w:rPr>
            </w:pPr>
            <w:r w:rsidRPr="003B6E79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56" w:type="pct"/>
            <w:vAlign w:val="center"/>
          </w:tcPr>
          <w:p w:rsidR="00EE55BA" w:rsidRPr="003B6E79" w:rsidRDefault="00EE55BA" w:rsidP="00450FDE">
            <w:pPr>
              <w:jc w:val="center"/>
              <w:rPr>
                <w:i/>
                <w:sz w:val="24"/>
                <w:szCs w:val="24"/>
              </w:rPr>
            </w:pPr>
            <w:r w:rsidRPr="003B6E79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EE55BA" w:rsidRPr="003B6E79" w:rsidRDefault="00EE55BA" w:rsidP="00450FDE">
            <w:pPr>
              <w:jc w:val="center"/>
              <w:rPr>
                <w:i/>
                <w:sz w:val="24"/>
                <w:szCs w:val="24"/>
              </w:rPr>
            </w:pPr>
            <w:r w:rsidRPr="003B6E7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452" w:type="pct"/>
            <w:vAlign w:val="center"/>
          </w:tcPr>
          <w:p w:rsidR="00EE55BA" w:rsidRPr="003B6E79" w:rsidRDefault="00EE55BA" w:rsidP="00450FDE">
            <w:pPr>
              <w:jc w:val="center"/>
              <w:rPr>
                <w:i/>
                <w:sz w:val="24"/>
                <w:szCs w:val="24"/>
              </w:rPr>
            </w:pPr>
            <w:r w:rsidRPr="003B6E79">
              <w:rPr>
                <w:i/>
                <w:sz w:val="24"/>
                <w:szCs w:val="24"/>
              </w:rPr>
              <w:t>11</w:t>
            </w:r>
          </w:p>
        </w:tc>
      </w:tr>
      <w:tr w:rsidR="00EE55BA" w:rsidRPr="003B6E79" w:rsidTr="0070361A">
        <w:tc>
          <w:tcPr>
            <w:tcW w:w="591" w:type="pct"/>
          </w:tcPr>
          <w:p w:rsidR="00EE55BA" w:rsidRPr="003B6E79" w:rsidRDefault="00EE55BA" w:rsidP="00450FDE">
            <w:pPr>
              <w:pStyle w:val="Default"/>
            </w:pPr>
            <w:r>
              <w:t>ПК 2.1.-2.5</w:t>
            </w:r>
          </w:p>
          <w:p w:rsidR="00EE55BA" w:rsidRPr="00980AA2" w:rsidRDefault="00EE55BA" w:rsidP="00450FDE">
            <w:pPr>
              <w:rPr>
                <w:sz w:val="24"/>
                <w:szCs w:val="24"/>
              </w:rPr>
            </w:pPr>
            <w:r w:rsidRPr="003B6E79">
              <w:rPr>
                <w:sz w:val="24"/>
                <w:szCs w:val="24"/>
              </w:rPr>
              <w:t xml:space="preserve">ОК </w:t>
            </w:r>
            <w:r w:rsidRPr="003B6E7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980AA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ЛР </w:t>
            </w:r>
            <w:r w:rsidR="00980AA2">
              <w:rPr>
                <w:sz w:val="24"/>
                <w:szCs w:val="24"/>
              </w:rPr>
              <w:t>3</w:t>
            </w:r>
          </w:p>
        </w:tc>
        <w:tc>
          <w:tcPr>
            <w:tcW w:w="1045" w:type="pct"/>
          </w:tcPr>
          <w:p w:rsidR="00EE55BA" w:rsidRPr="003B6E79" w:rsidRDefault="00EE55BA" w:rsidP="0070361A">
            <w:pPr>
              <w:pStyle w:val="Default"/>
            </w:pPr>
            <w:r w:rsidRPr="003B6E79">
              <w:rPr>
                <w:b/>
                <w:bCs/>
              </w:rPr>
              <w:t xml:space="preserve">Раздел модуля 1. </w:t>
            </w:r>
            <w:r w:rsidR="0070361A">
              <w:t>Башкирская кухня</w:t>
            </w:r>
            <w:r w:rsidRPr="003B6E79">
              <w:t xml:space="preserve"> </w:t>
            </w:r>
          </w:p>
        </w:tc>
        <w:tc>
          <w:tcPr>
            <w:tcW w:w="410" w:type="pct"/>
          </w:tcPr>
          <w:p w:rsidR="00EE55BA" w:rsidRPr="003B6E79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pct"/>
          </w:tcPr>
          <w:p w:rsidR="00EE55BA" w:rsidRPr="003B6E79" w:rsidRDefault="00EE55BA" w:rsidP="00450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E55BA" w:rsidRPr="003B6E79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2" w:type="pct"/>
          </w:tcPr>
          <w:p w:rsidR="00EE55BA" w:rsidRPr="003B6E79" w:rsidRDefault="00EE55BA" w:rsidP="0070361A">
            <w:pPr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EE55BA" w:rsidRPr="003B6E79" w:rsidRDefault="0070361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EE55BA" w:rsidRPr="003B6E79" w:rsidRDefault="00EE55B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 w:rsidRPr="003B6E7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EE55BA" w:rsidRPr="003B6E79" w:rsidRDefault="00EE55B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 w:rsidRPr="003B6E7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E55BA" w:rsidRPr="003B6E79" w:rsidRDefault="0070361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EE55BA" w:rsidRPr="003B6E79" w:rsidRDefault="00EE55B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5BA" w:rsidRPr="003B6E79" w:rsidTr="0070361A">
        <w:tc>
          <w:tcPr>
            <w:tcW w:w="591" w:type="pct"/>
          </w:tcPr>
          <w:p w:rsidR="00EE55BA" w:rsidRPr="003B6E79" w:rsidRDefault="00EE55BA" w:rsidP="00450FDE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ПК 2.2.,2.3</w:t>
            </w:r>
          </w:p>
          <w:p w:rsidR="00EE55BA" w:rsidRPr="003B6E79" w:rsidRDefault="00EE55BA" w:rsidP="00450FDE">
            <w:pPr>
              <w:rPr>
                <w:rFonts w:eastAsia="Times New Roman"/>
                <w:iCs/>
                <w:sz w:val="24"/>
                <w:szCs w:val="24"/>
              </w:rPr>
            </w:pPr>
            <w:r w:rsidRPr="003B6E79">
              <w:rPr>
                <w:rFonts w:eastAsia="Times New Roman"/>
                <w:iCs/>
                <w:sz w:val="24"/>
                <w:szCs w:val="24"/>
              </w:rPr>
              <w:t>ОК</w:t>
            </w:r>
          </w:p>
          <w:p w:rsidR="00EE55BA" w:rsidRDefault="00EE55BA" w:rsidP="00450FDE">
            <w:pPr>
              <w:rPr>
                <w:rFonts w:eastAsia="Times New Roman"/>
                <w:iCs/>
                <w:sz w:val="24"/>
                <w:szCs w:val="24"/>
              </w:rPr>
            </w:pPr>
            <w:r w:rsidRPr="003B6E79">
              <w:rPr>
                <w:rFonts w:eastAsia="Times New Roman"/>
                <w:iCs/>
                <w:sz w:val="24"/>
                <w:szCs w:val="24"/>
              </w:rPr>
              <w:t xml:space="preserve"> ЛР </w:t>
            </w:r>
            <w:r>
              <w:rPr>
                <w:rFonts w:eastAsia="Times New Roman"/>
                <w:iCs/>
                <w:sz w:val="24"/>
                <w:szCs w:val="24"/>
              </w:rPr>
              <w:t>11</w:t>
            </w:r>
          </w:p>
          <w:p w:rsidR="00980AA2" w:rsidRDefault="00980AA2" w:rsidP="00450FDE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ЛР 21 </w:t>
            </w:r>
          </w:p>
          <w:p w:rsidR="00980AA2" w:rsidRPr="003B6E79" w:rsidRDefault="00980AA2" w:rsidP="00450FDE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ЛР 24</w:t>
            </w:r>
          </w:p>
        </w:tc>
        <w:tc>
          <w:tcPr>
            <w:tcW w:w="1045" w:type="pct"/>
          </w:tcPr>
          <w:p w:rsidR="00EE55BA" w:rsidRPr="003B6E79" w:rsidRDefault="00EE55BA" w:rsidP="00450FDE">
            <w:pPr>
              <w:ind w:left="80"/>
              <w:rPr>
                <w:sz w:val="24"/>
                <w:szCs w:val="24"/>
              </w:rPr>
            </w:pPr>
            <w:r w:rsidRPr="003B6E79">
              <w:rPr>
                <w:rFonts w:eastAsia="Times New Roman"/>
                <w:b/>
                <w:bCs/>
                <w:iCs/>
                <w:sz w:val="24"/>
                <w:szCs w:val="24"/>
              </w:rPr>
              <w:t>Раздел модуля 2.</w:t>
            </w:r>
          </w:p>
          <w:p w:rsidR="00EE55BA" w:rsidRDefault="0070361A" w:rsidP="00450FDE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Марийская кухня</w:t>
            </w:r>
          </w:p>
          <w:p w:rsidR="0070361A" w:rsidRDefault="0070361A" w:rsidP="00450FDE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70361A" w:rsidRDefault="0070361A" w:rsidP="00450FD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модуля 3.</w:t>
            </w:r>
          </w:p>
          <w:p w:rsidR="0070361A" w:rsidRDefault="0070361A" w:rsidP="00450FDE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Татарская кухня</w:t>
            </w:r>
          </w:p>
          <w:p w:rsidR="0070361A" w:rsidRDefault="0070361A" w:rsidP="00450FDE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70361A" w:rsidRDefault="0070361A" w:rsidP="00450FD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модуля 4.</w:t>
            </w:r>
          </w:p>
          <w:p w:rsidR="0070361A" w:rsidRDefault="0070361A" w:rsidP="00450FDE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Удмуртская кухня</w:t>
            </w:r>
          </w:p>
          <w:p w:rsidR="0070361A" w:rsidRDefault="0070361A" w:rsidP="00450FDE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70361A" w:rsidRDefault="0070361A" w:rsidP="00450FD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Раздел модуля 5. </w:t>
            </w:r>
          </w:p>
          <w:p w:rsidR="0070361A" w:rsidRPr="0070361A" w:rsidRDefault="0070361A" w:rsidP="00450FD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Чувашская кухня</w:t>
            </w:r>
          </w:p>
        </w:tc>
        <w:tc>
          <w:tcPr>
            <w:tcW w:w="410" w:type="pct"/>
          </w:tcPr>
          <w:p w:rsidR="00EE55B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Pr="003B6E79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pct"/>
          </w:tcPr>
          <w:p w:rsidR="00EE55BA" w:rsidRPr="003B6E79" w:rsidRDefault="00EE55BA" w:rsidP="00450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E55B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361A" w:rsidRPr="003B6E79" w:rsidRDefault="0070361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2" w:type="pct"/>
          </w:tcPr>
          <w:p w:rsidR="00EE55BA" w:rsidRPr="003B6E79" w:rsidRDefault="00EE55BA" w:rsidP="00450FDE">
            <w:pPr>
              <w:jc w:val="center"/>
              <w:rPr>
                <w:sz w:val="24"/>
                <w:szCs w:val="24"/>
              </w:rPr>
            </w:pPr>
            <w:r w:rsidRPr="003B6E79">
              <w:rPr>
                <w:sz w:val="24"/>
                <w:szCs w:val="24"/>
              </w:rPr>
              <w:t>Д.</w:t>
            </w:r>
            <w:proofErr w:type="gramStart"/>
            <w:r w:rsidRPr="003B6E79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30" w:type="pct"/>
          </w:tcPr>
          <w:p w:rsidR="00EE55BA" w:rsidRDefault="0070361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61A" w:rsidRDefault="0070361A" w:rsidP="00450FDE">
            <w:pPr>
              <w:jc w:val="center"/>
              <w:rPr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61A" w:rsidRDefault="0070361A" w:rsidP="00450FDE">
            <w:pPr>
              <w:jc w:val="center"/>
              <w:rPr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361A" w:rsidRDefault="0070361A" w:rsidP="00450FDE">
            <w:pPr>
              <w:jc w:val="center"/>
              <w:rPr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sz w:val="24"/>
                <w:szCs w:val="24"/>
              </w:rPr>
            </w:pPr>
          </w:p>
          <w:p w:rsidR="0070361A" w:rsidRDefault="0070361A" w:rsidP="00450FDE">
            <w:pPr>
              <w:jc w:val="center"/>
              <w:rPr>
                <w:sz w:val="24"/>
                <w:szCs w:val="24"/>
              </w:rPr>
            </w:pPr>
          </w:p>
          <w:p w:rsidR="0070361A" w:rsidRPr="003B6E79" w:rsidRDefault="0070361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EE55BA" w:rsidRPr="003B6E79" w:rsidRDefault="00EE55B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 w:rsidRPr="003B6E7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EE55BA" w:rsidRPr="003B6E79" w:rsidRDefault="00EE55BA" w:rsidP="00450FDE">
            <w:pPr>
              <w:jc w:val="center"/>
              <w:rPr>
                <w:b/>
                <w:bCs/>
                <w:sz w:val="24"/>
                <w:szCs w:val="24"/>
              </w:rPr>
            </w:pPr>
            <w:r w:rsidRPr="003B6E7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E55BA" w:rsidRPr="003B6E79" w:rsidRDefault="0070361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EE55BA" w:rsidRPr="003B6E79" w:rsidRDefault="00EE55B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55BA" w:rsidRPr="003B6E79" w:rsidTr="0070361A">
        <w:tc>
          <w:tcPr>
            <w:tcW w:w="591" w:type="pct"/>
          </w:tcPr>
          <w:p w:rsidR="00EE55BA" w:rsidRPr="003B6E79" w:rsidRDefault="00EE55BA" w:rsidP="00450FDE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EE55BA" w:rsidRPr="003B6E79" w:rsidRDefault="00EE55BA" w:rsidP="00450FDE">
            <w:pPr>
              <w:ind w:left="80"/>
              <w:rPr>
                <w:sz w:val="24"/>
                <w:szCs w:val="24"/>
              </w:rPr>
            </w:pPr>
            <w:r w:rsidRPr="003B6E7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410" w:type="pct"/>
          </w:tcPr>
          <w:p w:rsidR="00EE55BA" w:rsidRPr="00CD54B7" w:rsidRDefault="0070361A" w:rsidP="00450F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35+1дз</w:t>
            </w:r>
          </w:p>
        </w:tc>
        <w:tc>
          <w:tcPr>
            <w:tcW w:w="227" w:type="pct"/>
          </w:tcPr>
          <w:p w:rsidR="00EE55BA" w:rsidRPr="003B6E79" w:rsidRDefault="00EE55BA" w:rsidP="00450FDE">
            <w:pPr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EE55BA" w:rsidRPr="003B6E79" w:rsidRDefault="0070361A" w:rsidP="00450FDE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35+1дз</w:t>
            </w:r>
          </w:p>
        </w:tc>
        <w:tc>
          <w:tcPr>
            <w:tcW w:w="182" w:type="pct"/>
          </w:tcPr>
          <w:p w:rsidR="00EE55BA" w:rsidRPr="003B6E79" w:rsidRDefault="00EE55BA" w:rsidP="00450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EE55BA" w:rsidRPr="003B6E79" w:rsidRDefault="0070361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3" w:type="pct"/>
          </w:tcPr>
          <w:p w:rsidR="00EE55BA" w:rsidRPr="003B6E79" w:rsidRDefault="0070361A" w:rsidP="0070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EE55BA" w:rsidRPr="003B6E79" w:rsidRDefault="0070361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E55BA" w:rsidRPr="003B6E79" w:rsidRDefault="0070361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EE55BA" w:rsidRPr="003B6E79" w:rsidRDefault="00EE55BA" w:rsidP="0045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  <w:sectPr w:rsidR="005D432A" w:rsidSect="005D43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432A" w:rsidRPr="000362BD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362BD" w:rsidRPr="007966B8" w:rsidRDefault="00BE0B1E" w:rsidP="007966B8">
      <w:pPr>
        <w:pStyle w:val="a3"/>
        <w:numPr>
          <w:ilvl w:val="1"/>
          <w:numId w:val="24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7966B8">
        <w:rPr>
          <w:b/>
          <w:sz w:val="24"/>
          <w:szCs w:val="24"/>
        </w:rPr>
        <w:t>Тематический план и содержание учебной дисциплины</w:t>
      </w:r>
    </w:p>
    <w:tbl>
      <w:tblPr>
        <w:tblW w:w="15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7080"/>
        <w:gridCol w:w="2120"/>
        <w:gridCol w:w="1560"/>
        <w:gridCol w:w="1780"/>
        <w:gridCol w:w="30"/>
      </w:tblGrid>
      <w:tr w:rsidR="000362BD" w:rsidRPr="000362BD" w:rsidTr="002B5F4D">
        <w:trPr>
          <w:trHeight w:val="2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 и формы организации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Осваиваемые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деятельности обучающихся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элементы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0" w:type="dxa"/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8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52"/>
        </w:trPr>
        <w:tc>
          <w:tcPr>
            <w:tcW w:w="9620" w:type="dxa"/>
            <w:gridSpan w:val="2"/>
            <w:tcBorders>
              <w:lef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Раздел 1.Башкирская кухня: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905DF5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199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66B8" w:rsidRPr="000362BD" w:rsidRDefault="007966B8" w:rsidP="007966B8">
            <w:pPr>
              <w:ind w:left="12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Тема 1.1.</w:t>
            </w:r>
          </w:p>
          <w:p w:rsidR="007966B8" w:rsidRDefault="007966B8" w:rsidP="007966B8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Холодные блюда и закуски.</w:t>
            </w:r>
          </w:p>
          <w:p w:rsidR="007966B8" w:rsidRDefault="007966B8" w:rsidP="007966B8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Бульоны, супы, вторые блюда из овощей.</w:t>
            </w:r>
          </w:p>
          <w:p w:rsidR="007966B8" w:rsidRDefault="007966B8" w:rsidP="007966B8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Вторые блюда из рыбы и мяса.</w:t>
            </w:r>
          </w:p>
          <w:p w:rsidR="007966B8" w:rsidRPr="000362BD" w:rsidRDefault="007966B8" w:rsidP="007966B8">
            <w:pPr>
              <w:ind w:left="120"/>
              <w:rPr>
                <w:sz w:val="20"/>
                <w:szCs w:val="20"/>
              </w:rPr>
            </w:pPr>
            <w:r w:rsidRPr="00905DF5">
              <w:rPr>
                <w:sz w:val="24"/>
                <w:szCs w:val="24"/>
              </w:rPr>
              <w:t>Изделия из теста</w:t>
            </w:r>
            <w:r>
              <w:rPr>
                <w:sz w:val="24"/>
                <w:szCs w:val="24"/>
              </w:rPr>
              <w:t>, сладких блюд и напитков.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right="360"/>
              <w:jc w:val="right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</w:tcPr>
          <w:p w:rsidR="007966B8" w:rsidRPr="000362BD" w:rsidRDefault="007966B8" w:rsidP="007966B8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1-7,9</w:t>
            </w:r>
          </w:p>
          <w:p w:rsidR="007966B8" w:rsidRPr="000362BD" w:rsidRDefault="007966B8" w:rsidP="007966B8">
            <w:pPr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1.1-1.5</w:t>
            </w:r>
          </w:p>
          <w:p w:rsidR="007966B8" w:rsidRPr="000362BD" w:rsidRDefault="007966B8" w:rsidP="007966B8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2.1-2.8</w:t>
            </w:r>
          </w:p>
          <w:p w:rsidR="007966B8" w:rsidRPr="000362BD" w:rsidRDefault="007966B8" w:rsidP="007966B8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3.1-3.6</w:t>
            </w:r>
          </w:p>
          <w:p w:rsidR="007966B8" w:rsidRPr="000362BD" w:rsidRDefault="007966B8" w:rsidP="007966B8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4.1-4.5</w:t>
            </w:r>
          </w:p>
          <w:p w:rsidR="007966B8" w:rsidRPr="007966B8" w:rsidRDefault="007966B8" w:rsidP="007966B8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5.1-5.5</w:t>
            </w: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12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</w:tcPr>
          <w:p w:rsidR="007966B8" w:rsidRPr="000362BD" w:rsidRDefault="007966B8" w:rsidP="007966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8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</w:tcPr>
          <w:p w:rsidR="007966B8" w:rsidRDefault="007966B8" w:rsidP="007966B8">
            <w:pPr>
              <w:ind w:left="100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ачением холодных блюд и закусок.</w:t>
            </w:r>
            <w:r w:rsidRPr="00905DF5">
              <w:rPr>
                <w:sz w:val="24"/>
                <w:szCs w:val="24"/>
              </w:rPr>
              <w:t>Значение бульонов, супов и вторых блюд из овощей, их классификацией, технологией приготовления, рецептуры, требования к качеству. Приготовление бульонов, супов. Вторые блюда из овощей.Значение вторых блюд из рыбы и  мяса.Значение изделий из теста башкирской кухни. Приготовление напитков, сладких блюд</w:t>
            </w:r>
          </w:p>
          <w:p w:rsidR="007966B8" w:rsidRPr="000362BD" w:rsidRDefault="007966B8" w:rsidP="007966B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362BD">
              <w:rPr>
                <w:sz w:val="24"/>
                <w:szCs w:val="24"/>
              </w:rPr>
              <w:t>х классификацией, технологией приготовления, рецептуры, требования к качеству, условия и сроки хранения, правила подачи.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7966B8" w:rsidRPr="000362BD" w:rsidRDefault="007966B8" w:rsidP="007966B8">
            <w:pPr>
              <w:ind w:right="920"/>
              <w:jc w:val="center"/>
              <w:rPr>
                <w:sz w:val="7"/>
                <w:szCs w:val="7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</w:tcPr>
          <w:p w:rsidR="007966B8" w:rsidRPr="000362BD" w:rsidRDefault="007966B8" w:rsidP="007966B8">
            <w:pPr>
              <w:ind w:right="600"/>
              <w:jc w:val="center"/>
              <w:rPr>
                <w:sz w:val="7"/>
                <w:szCs w:val="7"/>
              </w:rPr>
            </w:pPr>
            <w:r w:rsidRPr="00905D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7966B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11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right="92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right="600"/>
              <w:jc w:val="right"/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</w:tcPr>
          <w:p w:rsidR="007966B8" w:rsidRPr="000362BD" w:rsidRDefault="007966B8" w:rsidP="007966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11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0"/>
                <w:szCs w:val="1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966B8" w:rsidRPr="00F41E36" w:rsidRDefault="007966B8" w:rsidP="00D0029A">
            <w:pPr>
              <w:ind w:right="9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66B8" w:rsidRPr="00905DF5" w:rsidRDefault="007966B8" w:rsidP="00D0029A">
            <w:pPr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</w:tcPr>
          <w:p w:rsidR="007966B8" w:rsidRPr="000362BD" w:rsidRDefault="007966B8" w:rsidP="007966B8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14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</w:tcPr>
          <w:p w:rsidR="007966B8" w:rsidRPr="000362BD" w:rsidRDefault="007966B8" w:rsidP="007966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83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</w:tcPr>
          <w:p w:rsidR="007966B8" w:rsidRPr="000362BD" w:rsidRDefault="007966B8" w:rsidP="007966B8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23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</w:tcPr>
          <w:p w:rsidR="007966B8" w:rsidRPr="000362BD" w:rsidRDefault="007966B8" w:rsidP="007966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1539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966B8" w:rsidRPr="000362BD" w:rsidRDefault="007966B8" w:rsidP="007966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2B5F4D">
        <w:trPr>
          <w:trHeight w:val="174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7966B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7966B8" w:rsidRDefault="007966B8" w:rsidP="00D00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№1</w:t>
            </w:r>
          </w:p>
          <w:p w:rsidR="007966B8" w:rsidRDefault="007966B8" w:rsidP="00D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список  популярных блюд башкирской кухни.</w:t>
            </w:r>
          </w:p>
          <w:p w:rsidR="007966B8" w:rsidRPr="00905DF5" w:rsidRDefault="007966B8" w:rsidP="00D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рецептуры данных блюд.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6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5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</w:tcPr>
          <w:p w:rsidR="007966B8" w:rsidRDefault="007966B8" w:rsidP="00796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№2</w:t>
            </w:r>
          </w:p>
          <w:p w:rsidR="007966B8" w:rsidRPr="000362BD" w:rsidRDefault="007966B8" w:rsidP="0079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технологических карт блюд.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966B8" w:rsidRPr="00F41E36" w:rsidRDefault="007966B8" w:rsidP="00D0029A">
            <w:pPr>
              <w:ind w:right="9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</w:tcPr>
          <w:p w:rsidR="007966B8" w:rsidRPr="00905DF5" w:rsidRDefault="007966B8" w:rsidP="007966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2B5F4D">
        <w:trPr>
          <w:trHeight w:val="14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2B5F4D">
        <w:trPr>
          <w:trHeight w:val="11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0"/>
                <w:szCs w:val="1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2B5F4D">
        <w:trPr>
          <w:trHeight w:val="111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2B5F4D">
        <w:trPr>
          <w:trHeight w:val="22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7966B8" w:rsidRPr="00702386" w:rsidRDefault="007966B8" w:rsidP="00D002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2B5F4D">
        <w:trPr>
          <w:trHeight w:val="23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6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  <w:tr w:rsidR="007966B8" w:rsidRPr="000362BD" w:rsidTr="007966B8">
        <w:trPr>
          <w:trHeight w:val="6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B8" w:rsidRPr="000362BD" w:rsidRDefault="007966B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66B8" w:rsidRPr="000362BD" w:rsidRDefault="007966B8" w:rsidP="00D0029A">
            <w:pPr>
              <w:rPr>
                <w:sz w:val="1"/>
                <w:szCs w:val="1"/>
              </w:rPr>
            </w:pPr>
          </w:p>
        </w:tc>
      </w:tr>
    </w:tbl>
    <w:tbl>
      <w:tblPr>
        <w:tblStyle w:val="a5"/>
        <w:tblW w:w="15026" w:type="dxa"/>
        <w:tblInd w:w="108" w:type="dxa"/>
        <w:tblLook w:val="04A0"/>
      </w:tblPr>
      <w:tblGrid>
        <w:gridCol w:w="2552"/>
        <w:gridCol w:w="7087"/>
        <w:gridCol w:w="2127"/>
        <w:gridCol w:w="1559"/>
        <w:gridCol w:w="1701"/>
      </w:tblGrid>
      <w:tr w:rsidR="00B3293C" w:rsidRPr="00800E37" w:rsidTr="00B3293C">
        <w:trPr>
          <w:trHeight w:val="1485"/>
        </w:trPr>
        <w:tc>
          <w:tcPr>
            <w:tcW w:w="2552" w:type="dxa"/>
          </w:tcPr>
          <w:p w:rsidR="00B3293C" w:rsidRDefault="00B3293C" w:rsidP="00D0029A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93C" w:rsidRDefault="00702386" w:rsidP="00D0029A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№3</w:t>
            </w:r>
          </w:p>
          <w:p w:rsidR="00B3293C" w:rsidRPr="00B3293C" w:rsidRDefault="00702386" w:rsidP="00D0029A">
            <w:pPr>
              <w:pStyle w:val="a3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калькуляционных карт.</w:t>
            </w:r>
          </w:p>
        </w:tc>
        <w:tc>
          <w:tcPr>
            <w:tcW w:w="2127" w:type="dxa"/>
          </w:tcPr>
          <w:p w:rsidR="00B3293C" w:rsidRDefault="00B3293C" w:rsidP="00D0029A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93C" w:rsidRDefault="00B3293C" w:rsidP="00D0029A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293C" w:rsidRPr="00800E37" w:rsidRDefault="00B3293C" w:rsidP="00D0029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tbl>
      <w:tblPr>
        <w:tblW w:w="15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9"/>
        <w:gridCol w:w="7047"/>
        <w:gridCol w:w="14"/>
        <w:gridCol w:w="8"/>
        <w:gridCol w:w="2118"/>
        <w:gridCol w:w="1560"/>
        <w:gridCol w:w="1784"/>
        <w:gridCol w:w="30"/>
      </w:tblGrid>
      <w:tr w:rsidR="00800E37" w:rsidTr="00855D3A">
        <w:trPr>
          <w:trHeight w:val="252"/>
        </w:trPr>
        <w:tc>
          <w:tcPr>
            <w:tcW w:w="9618" w:type="dxa"/>
            <w:gridSpan w:val="5"/>
            <w:tcBorders>
              <w:left w:val="single" w:sz="8" w:space="0" w:color="auto"/>
            </w:tcBorders>
            <w:vAlign w:val="bottom"/>
          </w:tcPr>
          <w:p w:rsidR="00800E37" w:rsidRDefault="00800E37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2.</w:t>
            </w:r>
            <w:r w:rsidR="00B608A4" w:rsidRPr="00B608A4">
              <w:rPr>
                <w:rFonts w:eastAsia="Times New Roman"/>
                <w:b/>
                <w:bCs/>
                <w:sz w:val="20"/>
                <w:szCs w:val="20"/>
              </w:rPr>
              <w:t>Марийская кухня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00E37" w:rsidRPr="00B608A4" w:rsidRDefault="00702386" w:rsidP="00D0029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855D3A">
        <w:trPr>
          <w:trHeight w:val="73"/>
        </w:trPr>
        <w:tc>
          <w:tcPr>
            <w:tcW w:w="25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6"/>
                <w:szCs w:val="6"/>
              </w:rPr>
            </w:pPr>
          </w:p>
        </w:tc>
        <w:tc>
          <w:tcPr>
            <w:tcW w:w="7069" w:type="dxa"/>
            <w:gridSpan w:val="3"/>
            <w:tcBorders>
              <w:bottom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6"/>
                <w:szCs w:val="6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6"/>
                <w:szCs w:val="6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855D3A">
        <w:trPr>
          <w:trHeight w:val="174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Pr="00B608A4" w:rsidRDefault="00800E37" w:rsidP="00D0029A">
            <w:pPr>
              <w:jc w:val="center"/>
              <w:rPr>
                <w:sz w:val="24"/>
                <w:szCs w:val="24"/>
              </w:rPr>
            </w:pPr>
            <w:r w:rsidRPr="00B608A4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2.1.</w:t>
            </w:r>
          </w:p>
        </w:tc>
        <w:tc>
          <w:tcPr>
            <w:tcW w:w="7069" w:type="dxa"/>
            <w:gridSpan w:val="3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855D3A">
        <w:trPr>
          <w:trHeight w:val="151"/>
        </w:trPr>
        <w:tc>
          <w:tcPr>
            <w:tcW w:w="254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855D3A">
        <w:trPr>
          <w:trHeight w:val="93"/>
        </w:trPr>
        <w:tc>
          <w:tcPr>
            <w:tcW w:w="254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8"/>
                <w:szCs w:val="8"/>
              </w:rPr>
            </w:pPr>
          </w:p>
        </w:tc>
        <w:tc>
          <w:tcPr>
            <w:tcW w:w="706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right w:val="single" w:sz="8" w:space="0" w:color="auto"/>
            </w:tcBorders>
            <w:vAlign w:val="bottom"/>
          </w:tcPr>
          <w:p w:rsidR="00B608A4" w:rsidRDefault="00B608A4" w:rsidP="00D0029A">
            <w:pPr>
              <w:ind w:right="920"/>
              <w:jc w:val="right"/>
              <w:rPr>
                <w:rFonts w:eastAsia="Times New Roman"/>
                <w:sz w:val="20"/>
                <w:szCs w:val="20"/>
              </w:rPr>
            </w:pPr>
          </w:p>
          <w:p w:rsidR="00800E37" w:rsidRDefault="00F41E36" w:rsidP="00D0029A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00E37" w:rsidRDefault="00B608A4" w:rsidP="00D0029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B608A4" w:rsidRPr="00B608A4" w:rsidRDefault="00B608A4" w:rsidP="00D0029A">
            <w:pPr>
              <w:ind w:left="100"/>
              <w:rPr>
                <w:rFonts w:eastAsia="Times New Roman"/>
                <w:bCs/>
                <w:sz w:val="24"/>
                <w:szCs w:val="24"/>
              </w:rPr>
            </w:pPr>
            <w:r w:rsidRPr="00B608A4">
              <w:rPr>
                <w:rFonts w:eastAsia="Times New Roman"/>
                <w:bCs/>
                <w:sz w:val="24"/>
                <w:szCs w:val="24"/>
              </w:rPr>
              <w:t>ОК 1-7,9</w:t>
            </w: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855D3A">
        <w:trPr>
          <w:trHeight w:val="106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706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2118" w:type="dxa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55D3A" w:rsidTr="00855D3A">
        <w:trPr>
          <w:trHeight w:val="2235"/>
        </w:trPr>
        <w:tc>
          <w:tcPr>
            <w:tcW w:w="254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jc w:val="center"/>
              <w:rPr>
                <w:sz w:val="24"/>
                <w:szCs w:val="24"/>
              </w:rPr>
            </w:pPr>
            <w:r w:rsidRPr="005D432A">
              <w:rPr>
                <w:sz w:val="24"/>
                <w:szCs w:val="24"/>
              </w:rPr>
              <w:lastRenderedPageBreak/>
              <w:t>Холодные блюда и закуски</w:t>
            </w:r>
            <w:r>
              <w:rPr>
                <w:sz w:val="24"/>
                <w:szCs w:val="24"/>
              </w:rPr>
              <w:t>.</w:t>
            </w:r>
          </w:p>
          <w:p w:rsidR="00855D3A" w:rsidRDefault="00855D3A" w:rsidP="00D00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супов, вторых блюд из овощей.</w:t>
            </w:r>
          </w:p>
          <w:p w:rsidR="00855D3A" w:rsidRDefault="00855D3A" w:rsidP="00D00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вторых блюд из рыбы и мяса.</w:t>
            </w:r>
          </w:p>
          <w:p w:rsidR="00855D3A" w:rsidRPr="00B608A4" w:rsidRDefault="00855D3A" w:rsidP="00D00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Сладкие блюда, напитки, изделия из теста.</w:t>
            </w:r>
          </w:p>
        </w:tc>
        <w:tc>
          <w:tcPr>
            <w:tcW w:w="70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Pr="00B608A4" w:rsidRDefault="00855D3A" w:rsidP="00D0029A">
            <w:pPr>
              <w:rPr>
                <w:sz w:val="24"/>
                <w:szCs w:val="24"/>
              </w:rPr>
            </w:pPr>
            <w:r w:rsidRPr="005D432A">
              <w:rPr>
                <w:sz w:val="24"/>
                <w:szCs w:val="24"/>
              </w:rPr>
              <w:t>Холодные блюда и закуски марийской кухни.</w:t>
            </w:r>
            <w:r w:rsidRPr="0057379F">
              <w:rPr>
                <w:sz w:val="24"/>
                <w:szCs w:val="24"/>
              </w:rPr>
              <w:t>Приготовление супов марийской кухни. Приготовление вторых блюд из овощей марийской кухни</w:t>
            </w:r>
            <w:r>
              <w:rPr>
                <w:sz w:val="24"/>
                <w:szCs w:val="24"/>
              </w:rPr>
              <w:t>.</w:t>
            </w:r>
            <w:r w:rsidRPr="0057379F">
              <w:rPr>
                <w:sz w:val="24"/>
                <w:szCs w:val="24"/>
              </w:rPr>
              <w:t>Приготовление вторых блюд из рыбы. Приготовление вторых блюд из мяса марийской кухни.Приготовление вторых блюд из мяса марийской кухни. Приготовления изделия из теста, нап</w:t>
            </w:r>
            <w:r>
              <w:rPr>
                <w:sz w:val="24"/>
                <w:szCs w:val="24"/>
              </w:rPr>
              <w:t>итков и сладких марийской кухни.</w:t>
            </w:r>
            <w:r w:rsidRPr="005637F2">
              <w:rPr>
                <w:sz w:val="24"/>
                <w:szCs w:val="24"/>
              </w:rPr>
              <w:t>Их классификация, технология приготовления, рецептура, требования к качеству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Pr="005637F2" w:rsidRDefault="00855D3A" w:rsidP="00D0029A">
            <w:pPr>
              <w:ind w:left="100"/>
              <w:rPr>
                <w:sz w:val="24"/>
                <w:szCs w:val="24"/>
              </w:rPr>
            </w:pPr>
            <w:r w:rsidRPr="005637F2">
              <w:rPr>
                <w:sz w:val="24"/>
                <w:szCs w:val="24"/>
              </w:rPr>
              <w:t>ПК 1.1-1.5</w:t>
            </w:r>
          </w:p>
          <w:p w:rsidR="00855D3A" w:rsidRPr="005637F2" w:rsidRDefault="00855D3A" w:rsidP="00D0029A">
            <w:pPr>
              <w:ind w:left="100"/>
              <w:rPr>
                <w:sz w:val="24"/>
                <w:szCs w:val="24"/>
              </w:rPr>
            </w:pPr>
            <w:r w:rsidRPr="005637F2">
              <w:rPr>
                <w:sz w:val="24"/>
                <w:szCs w:val="24"/>
              </w:rPr>
              <w:t>ПК 2.1-2.8</w:t>
            </w:r>
          </w:p>
          <w:p w:rsidR="00855D3A" w:rsidRPr="005637F2" w:rsidRDefault="00855D3A" w:rsidP="00D0029A">
            <w:pPr>
              <w:ind w:left="100"/>
              <w:rPr>
                <w:sz w:val="24"/>
                <w:szCs w:val="24"/>
              </w:rPr>
            </w:pPr>
            <w:r w:rsidRPr="005637F2">
              <w:rPr>
                <w:sz w:val="24"/>
                <w:szCs w:val="24"/>
              </w:rPr>
              <w:t>ПК 3.1-3.6</w:t>
            </w:r>
          </w:p>
          <w:p w:rsidR="00855D3A" w:rsidRPr="005637F2" w:rsidRDefault="00855D3A" w:rsidP="00D0029A">
            <w:pPr>
              <w:ind w:left="100"/>
              <w:rPr>
                <w:sz w:val="24"/>
                <w:szCs w:val="24"/>
              </w:rPr>
            </w:pPr>
            <w:r w:rsidRPr="005637F2">
              <w:rPr>
                <w:sz w:val="24"/>
                <w:szCs w:val="24"/>
              </w:rPr>
              <w:t>ПК 4.1-4.5</w:t>
            </w:r>
          </w:p>
          <w:p w:rsidR="00855D3A" w:rsidRDefault="00855D3A" w:rsidP="00D0029A">
            <w:pPr>
              <w:ind w:left="100"/>
              <w:rPr>
                <w:sz w:val="20"/>
                <w:szCs w:val="20"/>
              </w:rPr>
            </w:pPr>
            <w:r w:rsidRPr="005637F2">
              <w:rPr>
                <w:sz w:val="24"/>
                <w:szCs w:val="24"/>
              </w:rPr>
              <w:t>ПК 5.1-5.5</w:t>
            </w:r>
          </w:p>
        </w:tc>
        <w:tc>
          <w:tcPr>
            <w:tcW w:w="30" w:type="dxa"/>
            <w:vMerge w:val="restart"/>
            <w:vAlign w:val="bottom"/>
          </w:tcPr>
          <w:p w:rsidR="00855D3A" w:rsidRDefault="00855D3A" w:rsidP="00D0029A">
            <w:pPr>
              <w:rPr>
                <w:sz w:val="1"/>
                <w:szCs w:val="1"/>
              </w:rPr>
            </w:pPr>
          </w:p>
        </w:tc>
      </w:tr>
      <w:tr w:rsidR="00855D3A" w:rsidTr="00855D3A">
        <w:trPr>
          <w:trHeight w:val="234"/>
        </w:trPr>
        <w:tc>
          <w:tcPr>
            <w:tcW w:w="254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D3A" w:rsidRPr="005D432A" w:rsidRDefault="00855D3A" w:rsidP="00D0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A" w:rsidRPr="005D432A" w:rsidRDefault="00855D3A" w:rsidP="00D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ДИСКУС. УРОК: лояльное отношение к представителям </w:t>
            </w:r>
            <w:proofErr w:type="spellStart"/>
            <w:r>
              <w:rPr>
                <w:sz w:val="24"/>
                <w:szCs w:val="24"/>
              </w:rPr>
              <w:t>суб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</w:t>
            </w:r>
            <w:proofErr w:type="spellEnd"/>
            <w:r>
              <w:rPr>
                <w:sz w:val="24"/>
                <w:szCs w:val="24"/>
              </w:rPr>
              <w:t xml:space="preserve"> марийской кухни и приготовление блюд.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Pr="005637F2" w:rsidRDefault="00855D3A" w:rsidP="00D0029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 3</w:t>
            </w:r>
          </w:p>
        </w:tc>
        <w:tc>
          <w:tcPr>
            <w:tcW w:w="30" w:type="dxa"/>
            <w:vMerge/>
            <w:vAlign w:val="bottom"/>
          </w:tcPr>
          <w:p w:rsidR="00855D3A" w:rsidRDefault="00855D3A" w:rsidP="00D0029A">
            <w:pPr>
              <w:rPr>
                <w:sz w:val="1"/>
                <w:szCs w:val="1"/>
              </w:rPr>
            </w:pPr>
          </w:p>
        </w:tc>
      </w:tr>
      <w:tr w:rsidR="0057379F" w:rsidTr="00855D3A">
        <w:trPr>
          <w:trHeight w:val="200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9F" w:rsidRDefault="0057379F" w:rsidP="00D0029A">
            <w:pPr>
              <w:rPr>
                <w:sz w:val="17"/>
                <w:szCs w:val="17"/>
              </w:rPr>
            </w:pPr>
          </w:p>
        </w:tc>
        <w:tc>
          <w:tcPr>
            <w:tcW w:w="7047" w:type="dxa"/>
            <w:tcBorders>
              <w:right w:val="single" w:sz="4" w:space="0" w:color="auto"/>
            </w:tcBorders>
            <w:vAlign w:val="bottom"/>
          </w:tcPr>
          <w:p w:rsidR="0057379F" w:rsidRDefault="0057379F" w:rsidP="00D0029A">
            <w:pPr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№1</w:t>
            </w:r>
          </w:p>
          <w:p w:rsidR="0057379F" w:rsidRPr="0057379F" w:rsidRDefault="0057379F" w:rsidP="00D0029A">
            <w:pPr>
              <w:ind w:left="140"/>
              <w:rPr>
                <w:sz w:val="24"/>
                <w:szCs w:val="24"/>
              </w:rPr>
            </w:pPr>
            <w:r w:rsidRPr="0057379F">
              <w:rPr>
                <w:sz w:val="24"/>
                <w:szCs w:val="24"/>
              </w:rPr>
              <w:t xml:space="preserve">Составить список  популярных блюд </w:t>
            </w:r>
            <w:r>
              <w:rPr>
                <w:sz w:val="24"/>
                <w:szCs w:val="24"/>
              </w:rPr>
              <w:t>марийской</w:t>
            </w:r>
            <w:r w:rsidRPr="0057379F">
              <w:rPr>
                <w:sz w:val="24"/>
                <w:szCs w:val="24"/>
              </w:rPr>
              <w:t xml:space="preserve"> кухни.</w:t>
            </w:r>
          </w:p>
          <w:p w:rsidR="0057379F" w:rsidRPr="0057379F" w:rsidRDefault="0057379F" w:rsidP="00D0029A">
            <w:pPr>
              <w:ind w:left="140"/>
              <w:rPr>
                <w:sz w:val="24"/>
                <w:szCs w:val="24"/>
              </w:rPr>
            </w:pPr>
            <w:r w:rsidRPr="0057379F">
              <w:rPr>
                <w:sz w:val="24"/>
                <w:szCs w:val="24"/>
              </w:rPr>
              <w:t>Написать рецептуры данных блюд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9F" w:rsidRDefault="0057379F" w:rsidP="00D0029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7379F" w:rsidRPr="0057379F" w:rsidRDefault="0057379F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57379F" w:rsidRDefault="0057379F" w:rsidP="00D0029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7379F" w:rsidRDefault="0057379F" w:rsidP="00D0029A">
            <w:pPr>
              <w:rPr>
                <w:sz w:val="1"/>
                <w:szCs w:val="1"/>
              </w:rPr>
            </w:pPr>
          </w:p>
        </w:tc>
      </w:tr>
      <w:tr w:rsidR="00800E37" w:rsidTr="00855D3A">
        <w:trPr>
          <w:trHeight w:val="982"/>
        </w:trPr>
        <w:tc>
          <w:tcPr>
            <w:tcW w:w="2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7069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37" w:rsidRDefault="00800E37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855D3A">
        <w:trPr>
          <w:trHeight w:val="174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37F2" w:rsidRPr="005637F2" w:rsidRDefault="005637F2" w:rsidP="00D0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3"/>
            <w:tcBorders>
              <w:right w:val="single" w:sz="8" w:space="0" w:color="auto"/>
            </w:tcBorders>
            <w:vAlign w:val="bottom"/>
          </w:tcPr>
          <w:p w:rsidR="0057379F" w:rsidRPr="0057379F" w:rsidRDefault="0057379F" w:rsidP="00D0029A">
            <w:pPr>
              <w:ind w:left="100"/>
              <w:rPr>
                <w:b/>
                <w:sz w:val="24"/>
                <w:szCs w:val="24"/>
              </w:rPr>
            </w:pPr>
            <w:r w:rsidRPr="0057379F">
              <w:rPr>
                <w:b/>
                <w:sz w:val="24"/>
                <w:szCs w:val="24"/>
              </w:rPr>
              <w:t>Практическая работа №2</w:t>
            </w:r>
          </w:p>
          <w:p w:rsidR="00800E37" w:rsidRPr="005637F2" w:rsidRDefault="0057379F" w:rsidP="00D0029A">
            <w:pPr>
              <w:ind w:left="100"/>
              <w:rPr>
                <w:sz w:val="24"/>
                <w:szCs w:val="24"/>
              </w:rPr>
            </w:pPr>
            <w:r w:rsidRPr="0057379F">
              <w:rPr>
                <w:sz w:val="24"/>
                <w:szCs w:val="24"/>
              </w:rPr>
              <w:t>Составление технологических карт блюд.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ind w:right="36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00E37" w:rsidRDefault="0057379F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855D3A">
        <w:trPr>
          <w:trHeight w:val="461"/>
        </w:trPr>
        <w:tc>
          <w:tcPr>
            <w:tcW w:w="25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855D3A">
        <w:trPr>
          <w:trHeight w:val="2406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8"/>
                <w:szCs w:val="8"/>
              </w:rPr>
            </w:pPr>
          </w:p>
        </w:tc>
        <w:tc>
          <w:tcPr>
            <w:tcW w:w="7069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9F" w:rsidRPr="0057379F" w:rsidRDefault="0057379F" w:rsidP="00D0029A">
            <w:pPr>
              <w:rPr>
                <w:b/>
                <w:sz w:val="24"/>
                <w:szCs w:val="24"/>
              </w:rPr>
            </w:pPr>
            <w:r w:rsidRPr="0057379F">
              <w:rPr>
                <w:b/>
                <w:sz w:val="24"/>
                <w:szCs w:val="24"/>
              </w:rPr>
              <w:t>Практическая работа №3</w:t>
            </w:r>
          </w:p>
          <w:p w:rsidR="005637F2" w:rsidRPr="005637F2" w:rsidRDefault="0057379F" w:rsidP="00D0029A">
            <w:pPr>
              <w:rPr>
                <w:sz w:val="24"/>
                <w:szCs w:val="24"/>
              </w:rPr>
            </w:pPr>
            <w:r w:rsidRPr="0057379F">
              <w:rPr>
                <w:sz w:val="24"/>
                <w:szCs w:val="24"/>
              </w:rPr>
              <w:t>Составление калькуляционных карт.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ind w:right="9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0E37" w:rsidRPr="0057379F" w:rsidRDefault="0057379F" w:rsidP="00D0029A">
            <w:pPr>
              <w:ind w:right="60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855D3A">
        <w:trPr>
          <w:trHeight w:val="282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706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855D3A">
        <w:trPr>
          <w:trHeight w:val="80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rPr>
                <w:sz w:val="24"/>
                <w:szCs w:val="24"/>
              </w:rPr>
            </w:pPr>
          </w:p>
        </w:tc>
        <w:tc>
          <w:tcPr>
            <w:tcW w:w="7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309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72352" w:rsidRPr="0057379F" w:rsidRDefault="0057379F" w:rsidP="00D00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3: Татарская кухня</w:t>
            </w:r>
          </w:p>
        </w:tc>
        <w:tc>
          <w:tcPr>
            <w:tcW w:w="7078" w:type="dxa"/>
            <w:gridSpan w:val="4"/>
            <w:tcBorders>
              <w:bottom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Pr="0057379F" w:rsidRDefault="0057379F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1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Pr="00F41E36" w:rsidRDefault="00C72352" w:rsidP="00D0029A">
            <w:pPr>
              <w:jc w:val="center"/>
              <w:rPr>
                <w:sz w:val="24"/>
                <w:szCs w:val="24"/>
              </w:rPr>
            </w:pPr>
            <w:r w:rsidRPr="00F41E36">
              <w:rPr>
                <w:rFonts w:eastAsia="Times New Roman"/>
                <w:b/>
                <w:bCs/>
                <w:w w:val="93"/>
                <w:sz w:val="24"/>
                <w:szCs w:val="24"/>
              </w:rPr>
              <w:t>Тема 3.1 .</w:t>
            </w:r>
          </w:p>
        </w:tc>
        <w:tc>
          <w:tcPr>
            <w:tcW w:w="7078" w:type="dxa"/>
            <w:gridSpan w:val="4"/>
            <w:tcBorders>
              <w:right w:val="single" w:sz="8" w:space="0" w:color="auto"/>
            </w:tcBorders>
            <w:vAlign w:val="bottom"/>
          </w:tcPr>
          <w:p w:rsidR="00C72352" w:rsidRPr="00F41E36" w:rsidRDefault="00C72352" w:rsidP="00D0029A">
            <w:pPr>
              <w:ind w:left="100"/>
              <w:rPr>
                <w:sz w:val="24"/>
                <w:szCs w:val="24"/>
              </w:rPr>
            </w:pPr>
            <w:r w:rsidRPr="00F41E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2352" w:rsidRDefault="00F41E36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151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93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8"/>
                <w:szCs w:val="8"/>
              </w:rPr>
            </w:pPr>
          </w:p>
        </w:tc>
        <w:tc>
          <w:tcPr>
            <w:tcW w:w="707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right w:val="single" w:sz="8" w:space="0" w:color="auto"/>
            </w:tcBorders>
            <w:vAlign w:val="bottom"/>
          </w:tcPr>
          <w:p w:rsidR="00C72352" w:rsidRDefault="00D57470" w:rsidP="00D0029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72352" w:rsidRDefault="00D57470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C72352" w:rsidRDefault="00D57470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 1-7,9</w:t>
            </w: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10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707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2118" w:type="dxa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20"/>
                <w:szCs w:val="20"/>
              </w:rPr>
            </w:pPr>
          </w:p>
        </w:tc>
        <w:tc>
          <w:tcPr>
            <w:tcW w:w="7078" w:type="dxa"/>
            <w:gridSpan w:val="4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1.1-1.5</w:t>
            </w: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855D3A" w:rsidTr="00855D3A">
        <w:trPr>
          <w:trHeight w:val="2460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Холодные блюда и закуски.</w:t>
            </w:r>
          </w:p>
          <w:p w:rsidR="00855D3A" w:rsidRDefault="00855D3A" w:rsidP="00D002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Супы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торые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блюда из овощей.</w:t>
            </w:r>
          </w:p>
          <w:p w:rsidR="00855D3A" w:rsidRDefault="00855D3A" w:rsidP="00D002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Вторые блюда из рыбы и мяса.</w:t>
            </w:r>
          </w:p>
          <w:p w:rsidR="00855D3A" w:rsidRDefault="00855D3A" w:rsidP="00D002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Сладкие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блюда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апитки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изделия из теста.</w:t>
            </w:r>
          </w:p>
        </w:tc>
        <w:tc>
          <w:tcPr>
            <w:tcW w:w="707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Холодные блюда и закуски татарской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кухни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Pr="007B14A5">
              <w:rPr>
                <w:sz w:val="24"/>
                <w:szCs w:val="24"/>
              </w:rPr>
              <w:t>П</w:t>
            </w:r>
            <w:proofErr w:type="gramEnd"/>
            <w:r w:rsidRPr="007B14A5">
              <w:rPr>
                <w:sz w:val="24"/>
                <w:szCs w:val="24"/>
              </w:rPr>
              <w:t>риготовление</w:t>
            </w:r>
            <w:proofErr w:type="spellEnd"/>
            <w:r w:rsidRPr="007B14A5">
              <w:rPr>
                <w:sz w:val="24"/>
                <w:szCs w:val="24"/>
              </w:rPr>
              <w:t xml:space="preserve"> супов татарской кухни. Приготовление вторых блюд из овощей татарской </w:t>
            </w:r>
            <w:proofErr w:type="spellStart"/>
            <w:r w:rsidRPr="007B14A5">
              <w:rPr>
                <w:sz w:val="24"/>
                <w:szCs w:val="24"/>
              </w:rPr>
              <w:t>кухни</w:t>
            </w:r>
            <w:proofErr w:type="gramStart"/>
            <w:r w:rsidRPr="007B14A5">
              <w:rPr>
                <w:sz w:val="24"/>
                <w:szCs w:val="24"/>
              </w:rPr>
              <w:t>.П</w:t>
            </w:r>
            <w:proofErr w:type="gramEnd"/>
            <w:r w:rsidRPr="007B14A5">
              <w:rPr>
                <w:sz w:val="24"/>
                <w:szCs w:val="24"/>
              </w:rPr>
              <w:t>риготовление</w:t>
            </w:r>
            <w:proofErr w:type="spellEnd"/>
            <w:r w:rsidRPr="007B14A5">
              <w:rPr>
                <w:sz w:val="24"/>
                <w:szCs w:val="24"/>
              </w:rPr>
              <w:t xml:space="preserve"> вторых блюд из рыбы татарской кухни. Приготовление вторых блюд из мяса татарской </w:t>
            </w:r>
            <w:proofErr w:type="spellStart"/>
            <w:r w:rsidRPr="007B14A5">
              <w:rPr>
                <w:sz w:val="24"/>
                <w:szCs w:val="24"/>
              </w:rPr>
              <w:t>кухни</w:t>
            </w:r>
            <w:proofErr w:type="gramStart"/>
            <w:r w:rsidRPr="007B14A5">
              <w:rPr>
                <w:sz w:val="24"/>
                <w:szCs w:val="24"/>
              </w:rPr>
              <w:t>.П</w:t>
            </w:r>
            <w:proofErr w:type="gramEnd"/>
            <w:r w:rsidRPr="007B14A5">
              <w:rPr>
                <w:sz w:val="24"/>
                <w:szCs w:val="24"/>
              </w:rPr>
              <w:t>риготовление</w:t>
            </w:r>
            <w:proofErr w:type="spellEnd"/>
            <w:r w:rsidRPr="007B14A5">
              <w:rPr>
                <w:sz w:val="24"/>
                <w:szCs w:val="24"/>
              </w:rPr>
              <w:t xml:space="preserve"> изделий из теста, напитков и сладких блюд. татарской кухни.</w:t>
            </w:r>
          </w:p>
          <w:p w:rsidR="00855D3A" w:rsidRDefault="00855D3A" w:rsidP="00D0029A">
            <w:pPr>
              <w:rPr>
                <w:sz w:val="24"/>
                <w:szCs w:val="24"/>
              </w:rPr>
            </w:pPr>
            <w:r w:rsidRPr="005D432A">
              <w:rPr>
                <w:sz w:val="24"/>
                <w:szCs w:val="24"/>
              </w:rPr>
              <w:t>Их классификация, технология приготовления, рецептура, требования к качеству</w:t>
            </w:r>
          </w:p>
          <w:p w:rsidR="00855D3A" w:rsidRDefault="00855D3A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Pr="00D57470" w:rsidRDefault="00855D3A" w:rsidP="00D002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70">
              <w:rPr>
                <w:rFonts w:eastAsia="Times New Roman"/>
                <w:b/>
                <w:bCs/>
                <w:sz w:val="20"/>
                <w:szCs w:val="20"/>
              </w:rPr>
              <w:t>ПК 2.1-2.8</w:t>
            </w:r>
          </w:p>
          <w:p w:rsidR="00855D3A" w:rsidRPr="00D57470" w:rsidRDefault="00855D3A" w:rsidP="00D002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70">
              <w:rPr>
                <w:rFonts w:eastAsia="Times New Roman"/>
                <w:b/>
                <w:bCs/>
                <w:sz w:val="20"/>
                <w:szCs w:val="20"/>
              </w:rPr>
              <w:t>ПК 3.1-3.6</w:t>
            </w:r>
          </w:p>
          <w:p w:rsidR="00855D3A" w:rsidRPr="00D57470" w:rsidRDefault="00855D3A" w:rsidP="00D002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ПК 4.1-4.5</w:t>
            </w:r>
          </w:p>
          <w:p w:rsidR="00855D3A" w:rsidRPr="00D57470" w:rsidRDefault="00855D3A" w:rsidP="00D002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70">
              <w:rPr>
                <w:rFonts w:eastAsia="Times New Roman"/>
                <w:b/>
                <w:bCs/>
                <w:sz w:val="20"/>
                <w:szCs w:val="20"/>
              </w:rPr>
              <w:t>ПК 5.1-5.5</w:t>
            </w:r>
          </w:p>
          <w:p w:rsidR="00855D3A" w:rsidRDefault="00855D3A" w:rsidP="00D002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855D3A" w:rsidRDefault="00855D3A" w:rsidP="00D0029A">
            <w:pPr>
              <w:rPr>
                <w:sz w:val="1"/>
                <w:szCs w:val="1"/>
              </w:rPr>
            </w:pPr>
          </w:p>
        </w:tc>
      </w:tr>
      <w:tr w:rsidR="00855D3A" w:rsidTr="00855D3A">
        <w:trPr>
          <w:trHeight w:val="240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7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СТОЛ: знакомство с ассортиментом блюд Татарской кухни и с эстетическими ценностями этой культуры.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Pr="00D57470" w:rsidRDefault="00855D3A" w:rsidP="00D002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ЛР 11</w:t>
            </w:r>
          </w:p>
        </w:tc>
        <w:tc>
          <w:tcPr>
            <w:tcW w:w="30" w:type="dxa"/>
            <w:vMerge/>
            <w:vAlign w:val="bottom"/>
          </w:tcPr>
          <w:p w:rsidR="00855D3A" w:rsidRDefault="00855D3A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174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8" w:type="dxa"/>
            <w:gridSpan w:val="4"/>
            <w:tcBorders>
              <w:right w:val="single" w:sz="8" w:space="0" w:color="auto"/>
            </w:tcBorders>
            <w:vAlign w:val="bottom"/>
          </w:tcPr>
          <w:p w:rsidR="00D57470" w:rsidRPr="007B14A5" w:rsidRDefault="00D57470" w:rsidP="00D0029A">
            <w:pPr>
              <w:ind w:left="100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  <w:p w:rsidR="007B14A5" w:rsidRPr="007B14A5" w:rsidRDefault="007B14A5" w:rsidP="00D0029A">
            <w:pPr>
              <w:ind w:left="100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7B14A5">
              <w:rPr>
                <w:rFonts w:eastAsia="Times New Roman"/>
                <w:b/>
                <w:bCs/>
                <w:iCs/>
                <w:sz w:val="24"/>
                <w:szCs w:val="24"/>
              </w:rPr>
              <w:t>Практическая работа №1</w:t>
            </w:r>
          </w:p>
          <w:p w:rsidR="007B14A5" w:rsidRPr="007B14A5" w:rsidRDefault="007B14A5" w:rsidP="00D0029A">
            <w:pPr>
              <w:ind w:left="10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B14A5">
              <w:rPr>
                <w:rFonts w:eastAsia="Times New Roman"/>
                <w:bCs/>
                <w:iCs/>
                <w:sz w:val="24"/>
                <w:szCs w:val="24"/>
              </w:rPr>
              <w:t xml:space="preserve">Составить список  популярных блюд </w:t>
            </w:r>
            <w:r w:rsidR="00C1590F">
              <w:rPr>
                <w:rFonts w:eastAsia="Times New Roman"/>
                <w:bCs/>
                <w:iCs/>
                <w:sz w:val="24"/>
                <w:szCs w:val="24"/>
              </w:rPr>
              <w:t>татарской</w:t>
            </w:r>
            <w:r w:rsidRPr="007B14A5">
              <w:rPr>
                <w:rFonts w:eastAsia="Times New Roman"/>
                <w:bCs/>
                <w:iCs/>
                <w:sz w:val="24"/>
                <w:szCs w:val="24"/>
              </w:rPr>
              <w:t xml:space="preserve"> кухни.</w:t>
            </w:r>
          </w:p>
          <w:p w:rsidR="00D57470" w:rsidRPr="007B14A5" w:rsidRDefault="007B14A5" w:rsidP="00D0029A">
            <w:pPr>
              <w:ind w:left="10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B14A5">
              <w:rPr>
                <w:rFonts w:eastAsia="Times New Roman"/>
                <w:bCs/>
                <w:iCs/>
                <w:sz w:val="24"/>
                <w:szCs w:val="24"/>
              </w:rPr>
              <w:t>Написать рецептуры данных блюд</w:t>
            </w:r>
          </w:p>
          <w:p w:rsidR="00D57470" w:rsidRDefault="00D57470" w:rsidP="00D0029A">
            <w:pPr>
              <w:ind w:left="10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D57470" w:rsidRDefault="00D57470" w:rsidP="00D0029A">
            <w:pPr>
              <w:ind w:left="10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  <w:p w:rsidR="00D57470" w:rsidRDefault="00D57470" w:rsidP="00D0029A">
            <w:pPr>
              <w:ind w:left="10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  <w:p w:rsidR="00D57470" w:rsidRDefault="00D57470" w:rsidP="00D0029A">
            <w:pPr>
              <w:ind w:left="10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57470" w:rsidRDefault="00D57470" w:rsidP="00D0029A">
            <w:pPr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D57470" w:rsidRDefault="00D57470" w:rsidP="00D0029A">
            <w:pPr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D57470" w:rsidRDefault="00D57470" w:rsidP="00D0029A">
            <w:pPr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C72352" w:rsidRDefault="007B14A5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80"/>
        </w:trPr>
        <w:tc>
          <w:tcPr>
            <w:tcW w:w="25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93"/>
        </w:trPr>
        <w:tc>
          <w:tcPr>
            <w:tcW w:w="25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8"/>
                <w:szCs w:val="8"/>
              </w:rPr>
            </w:pPr>
          </w:p>
        </w:tc>
        <w:tc>
          <w:tcPr>
            <w:tcW w:w="707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72352" w:rsidRPr="007B14A5" w:rsidRDefault="007B14A5" w:rsidP="00D0029A">
            <w:pPr>
              <w:jc w:val="center"/>
              <w:rPr>
                <w:b/>
                <w:sz w:val="24"/>
                <w:szCs w:val="24"/>
              </w:rPr>
            </w:pPr>
            <w:r w:rsidRPr="007B14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C72352" w:rsidRPr="0044096C" w:rsidRDefault="00C72352" w:rsidP="00D0029A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106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707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C72352" w:rsidRPr="0044096C" w:rsidRDefault="00C72352" w:rsidP="00D00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228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9"/>
                <w:szCs w:val="19"/>
              </w:rPr>
            </w:pPr>
          </w:p>
        </w:tc>
        <w:tc>
          <w:tcPr>
            <w:tcW w:w="7078" w:type="dxa"/>
            <w:gridSpan w:val="4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9"/>
                <w:szCs w:val="19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C72352" w:rsidRPr="0044096C" w:rsidRDefault="00C72352" w:rsidP="00D0029A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639"/>
        </w:trPr>
        <w:tc>
          <w:tcPr>
            <w:tcW w:w="254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72352" w:rsidRDefault="00C72352" w:rsidP="00D0029A">
            <w:pPr>
              <w:rPr>
                <w:sz w:val="20"/>
                <w:szCs w:val="20"/>
              </w:rPr>
            </w:pPr>
          </w:p>
        </w:tc>
        <w:tc>
          <w:tcPr>
            <w:tcW w:w="707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4A5" w:rsidRPr="007B14A5" w:rsidRDefault="007B14A5" w:rsidP="00D0029A">
            <w:pPr>
              <w:rPr>
                <w:b/>
                <w:sz w:val="24"/>
                <w:szCs w:val="24"/>
              </w:rPr>
            </w:pPr>
            <w:r w:rsidRPr="007B14A5">
              <w:rPr>
                <w:b/>
                <w:sz w:val="24"/>
                <w:szCs w:val="24"/>
              </w:rPr>
              <w:t>Практическая работа №2</w:t>
            </w:r>
          </w:p>
          <w:p w:rsidR="0044096C" w:rsidRPr="007B14A5" w:rsidRDefault="007B14A5" w:rsidP="00D0029A">
            <w:pPr>
              <w:rPr>
                <w:sz w:val="24"/>
                <w:szCs w:val="24"/>
              </w:rPr>
            </w:pPr>
            <w:r w:rsidRPr="007B14A5">
              <w:rPr>
                <w:sz w:val="24"/>
                <w:szCs w:val="24"/>
              </w:rPr>
              <w:t>Составление технологических карт блюд.</w:t>
            </w: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Pr="00D57470" w:rsidRDefault="00C72352" w:rsidP="00D0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Pr="00E654DF" w:rsidRDefault="00C72352" w:rsidP="00D0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C72352" w:rsidRPr="00E654DF" w:rsidRDefault="00C72352" w:rsidP="00D00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FF4161" w:rsidTr="00855D3A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FF4161" w:rsidRDefault="00FF4161" w:rsidP="00D0029A">
            <w:pPr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14A5" w:rsidRPr="007B14A5" w:rsidRDefault="007B14A5" w:rsidP="00D0029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7B14A5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№3</w:t>
            </w:r>
          </w:p>
          <w:p w:rsidR="00FF4161" w:rsidRPr="007B14A5" w:rsidRDefault="007B14A5" w:rsidP="00D0029A">
            <w:pPr>
              <w:ind w:left="120"/>
              <w:rPr>
                <w:rFonts w:eastAsia="Times New Roman"/>
                <w:bCs/>
                <w:sz w:val="24"/>
                <w:szCs w:val="24"/>
              </w:rPr>
            </w:pPr>
            <w:r w:rsidRPr="007B14A5">
              <w:rPr>
                <w:rFonts w:eastAsia="Times New Roman"/>
                <w:bCs/>
                <w:sz w:val="24"/>
                <w:szCs w:val="24"/>
              </w:rPr>
              <w:t>Составление калькуляционных карт.</w:t>
            </w:r>
          </w:p>
        </w:tc>
        <w:tc>
          <w:tcPr>
            <w:tcW w:w="21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4161" w:rsidRDefault="00FF4161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4161" w:rsidRPr="007B14A5" w:rsidRDefault="007B14A5" w:rsidP="00D0029A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4161" w:rsidRPr="0044096C" w:rsidRDefault="00FF4161" w:rsidP="00D00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161" w:rsidRDefault="00FF4161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8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7078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72352" w:rsidRPr="007B14A5" w:rsidRDefault="00C72352" w:rsidP="00D0029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855D3A">
        <w:trPr>
          <w:trHeight w:val="174"/>
        </w:trPr>
        <w:tc>
          <w:tcPr>
            <w:tcW w:w="254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F4161" w:rsidRDefault="00FF4161" w:rsidP="00D0029A">
            <w:pPr>
              <w:jc w:val="center"/>
              <w:rPr>
                <w:b/>
                <w:sz w:val="24"/>
                <w:szCs w:val="24"/>
              </w:rPr>
            </w:pPr>
          </w:p>
          <w:p w:rsidR="00C72352" w:rsidRPr="00FF4161" w:rsidRDefault="00FF4161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3.3</w:t>
            </w:r>
          </w:p>
        </w:tc>
        <w:tc>
          <w:tcPr>
            <w:tcW w:w="707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18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72352" w:rsidRDefault="00FF4161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7070" w:type="dxa"/>
            <w:gridSpan w:val="3"/>
            <w:tcBorders>
              <w:bottom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252"/>
        </w:trPr>
        <w:tc>
          <w:tcPr>
            <w:tcW w:w="9610" w:type="dxa"/>
            <w:gridSpan w:val="4"/>
            <w:tcBorders>
              <w:left w:val="single" w:sz="8" w:space="0" w:color="auto"/>
            </w:tcBorders>
            <w:vAlign w:val="bottom"/>
          </w:tcPr>
          <w:p w:rsidR="008A6BE8" w:rsidRDefault="008A6BE8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4. </w:t>
            </w:r>
            <w:r w:rsidRPr="008A6BE8">
              <w:rPr>
                <w:rFonts w:eastAsia="Times New Roman"/>
                <w:b/>
                <w:bCs/>
                <w:sz w:val="20"/>
                <w:szCs w:val="20"/>
              </w:rPr>
              <w:t>Удмуртская кухня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7B14A5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7070" w:type="dxa"/>
            <w:gridSpan w:val="3"/>
            <w:tcBorders>
              <w:bottom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9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4.1.</w:t>
            </w: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4B6BD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ОК 1-7,9</w:t>
            </w: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26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7B14A5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Холодные блюда и закуски.</w:t>
            </w:r>
          </w:p>
          <w:p w:rsidR="007B14A5" w:rsidRDefault="007B14A5" w:rsidP="00D0029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торые</w:t>
            </w:r>
            <w:proofErr w:type="spellEnd"/>
            <w:r>
              <w:rPr>
                <w:sz w:val="20"/>
                <w:szCs w:val="20"/>
              </w:rPr>
              <w:t xml:space="preserve"> блюда из овощей.</w:t>
            </w:r>
          </w:p>
          <w:p w:rsidR="007B14A5" w:rsidRDefault="007B14A5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Вторые блюда из рыбы и </w:t>
            </w:r>
            <w:r>
              <w:rPr>
                <w:sz w:val="20"/>
                <w:szCs w:val="20"/>
              </w:rPr>
              <w:lastRenderedPageBreak/>
              <w:t>мяса.</w:t>
            </w:r>
          </w:p>
          <w:p w:rsidR="007B14A5" w:rsidRDefault="007B14A5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Сладкие блюда, напитки</w:t>
            </w:r>
            <w:r w:rsidR="002B04DD">
              <w:rPr>
                <w:sz w:val="20"/>
                <w:szCs w:val="20"/>
              </w:rPr>
              <w:t>, изделия из теста.</w:t>
            </w:r>
          </w:p>
        </w:tc>
        <w:tc>
          <w:tcPr>
            <w:tcW w:w="70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1.1-1.5</w:t>
            </w: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8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707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4B6BDD" w:rsidP="00D0029A">
            <w:pPr>
              <w:ind w:left="100"/>
              <w:rPr>
                <w:sz w:val="20"/>
                <w:szCs w:val="20"/>
              </w:rPr>
            </w:pPr>
            <w:r w:rsidRPr="004B6BDD">
              <w:rPr>
                <w:sz w:val="20"/>
                <w:szCs w:val="20"/>
              </w:rPr>
              <w:t>Холодные блюда и закуски удмуртской кухни</w:t>
            </w:r>
            <w:r>
              <w:rPr>
                <w:sz w:val="20"/>
                <w:szCs w:val="20"/>
              </w:rPr>
              <w:t>.</w:t>
            </w:r>
            <w:r w:rsidR="002B04DD" w:rsidRPr="002B04DD">
              <w:rPr>
                <w:sz w:val="20"/>
                <w:szCs w:val="20"/>
              </w:rPr>
              <w:t>Приготовление супов удмуртской кухни. Приготовление вторых блюд из овощей удмуртской кухни.</w:t>
            </w:r>
          </w:p>
          <w:p w:rsidR="004B6BDD" w:rsidRDefault="004B6BD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1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2.1-2.8</w:t>
            </w: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1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707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B04DD" w:rsidRDefault="002B04DD" w:rsidP="00D0029A">
            <w:pPr>
              <w:ind w:left="100"/>
              <w:rPr>
                <w:sz w:val="20"/>
                <w:szCs w:val="20"/>
              </w:rPr>
            </w:pPr>
          </w:p>
          <w:p w:rsidR="002B04DD" w:rsidRDefault="002B04DD" w:rsidP="00D0029A">
            <w:pPr>
              <w:ind w:left="100"/>
              <w:rPr>
                <w:sz w:val="20"/>
                <w:szCs w:val="20"/>
              </w:rPr>
            </w:pPr>
            <w:r w:rsidRPr="002B04DD">
              <w:rPr>
                <w:sz w:val="20"/>
                <w:szCs w:val="20"/>
              </w:rPr>
              <w:t>Приготовление вторых блюд из рыбы удмуртской кухни. Приготовление вторых блюд из мяса удмуртской кухни</w:t>
            </w:r>
            <w:r>
              <w:rPr>
                <w:sz w:val="20"/>
                <w:szCs w:val="20"/>
              </w:rPr>
              <w:t>.</w:t>
            </w:r>
          </w:p>
          <w:p w:rsidR="002B04DD" w:rsidRDefault="002B04DD" w:rsidP="00D0029A">
            <w:pPr>
              <w:ind w:left="100"/>
              <w:rPr>
                <w:sz w:val="20"/>
                <w:szCs w:val="20"/>
              </w:rPr>
            </w:pPr>
            <w:r w:rsidRPr="002B04DD">
              <w:rPr>
                <w:sz w:val="20"/>
                <w:szCs w:val="20"/>
              </w:rPr>
              <w:t>Приготовление изделий из теста удмуртской кухни. Приготовление напитков и сладких блюд удмуртской кухни.</w:t>
            </w:r>
          </w:p>
          <w:p w:rsidR="002B04DD" w:rsidRDefault="002B04DD" w:rsidP="00D0029A">
            <w:pPr>
              <w:ind w:left="100"/>
              <w:rPr>
                <w:sz w:val="20"/>
                <w:szCs w:val="20"/>
              </w:rPr>
            </w:pPr>
          </w:p>
          <w:p w:rsidR="008A6BE8" w:rsidRDefault="004B6BDD" w:rsidP="00D0029A">
            <w:pPr>
              <w:ind w:left="100"/>
              <w:rPr>
                <w:sz w:val="20"/>
                <w:szCs w:val="20"/>
              </w:rPr>
            </w:pPr>
            <w:r w:rsidRPr="004B6BDD">
              <w:rPr>
                <w:sz w:val="20"/>
                <w:szCs w:val="20"/>
              </w:rPr>
              <w:t>Их классификация, технология приготовления, рецептура,      требования к качеству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4B6BDD" w:rsidP="00D0029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4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707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55D3A" w:rsidP="00855D3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8A6BE8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3.1-3.6</w:t>
            </w: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55D3A" w:rsidTr="00855D3A">
        <w:trPr>
          <w:trHeight w:val="80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ind w:left="10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4.1-4.5</w:t>
            </w:r>
          </w:p>
          <w:p w:rsidR="00855D3A" w:rsidRDefault="00855D3A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5.1-5.5</w:t>
            </w:r>
          </w:p>
        </w:tc>
        <w:tc>
          <w:tcPr>
            <w:tcW w:w="30" w:type="dxa"/>
            <w:vMerge w:val="restart"/>
            <w:vAlign w:val="bottom"/>
          </w:tcPr>
          <w:p w:rsidR="00855D3A" w:rsidRDefault="00855D3A" w:rsidP="00D0029A">
            <w:pPr>
              <w:rPr>
                <w:sz w:val="1"/>
                <w:szCs w:val="1"/>
              </w:rPr>
            </w:pPr>
          </w:p>
        </w:tc>
      </w:tr>
      <w:tr w:rsidR="00855D3A" w:rsidTr="00855D3A">
        <w:trPr>
          <w:trHeight w:val="13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</w:t>
            </w:r>
            <w:proofErr w:type="spellStart"/>
            <w:r>
              <w:rPr>
                <w:sz w:val="20"/>
                <w:szCs w:val="20"/>
              </w:rPr>
              <w:t>СТОЛ</w:t>
            </w:r>
            <w:proofErr w:type="gramStart"/>
            <w:r>
              <w:rPr>
                <w:sz w:val="20"/>
                <w:szCs w:val="20"/>
              </w:rPr>
              <w:t>:о</w:t>
            </w:r>
            <w:proofErr w:type="gramEnd"/>
            <w:r>
              <w:rPr>
                <w:sz w:val="20"/>
                <w:szCs w:val="20"/>
              </w:rPr>
              <w:t>знакомление</w:t>
            </w:r>
            <w:proofErr w:type="spellEnd"/>
            <w:r>
              <w:rPr>
                <w:sz w:val="20"/>
                <w:szCs w:val="20"/>
              </w:rPr>
              <w:t xml:space="preserve"> с блюдами </w:t>
            </w:r>
            <w:proofErr w:type="spellStart"/>
            <w:r>
              <w:rPr>
                <w:sz w:val="20"/>
                <w:szCs w:val="20"/>
              </w:rPr>
              <w:t>Удмурской</w:t>
            </w:r>
            <w:proofErr w:type="spellEnd"/>
            <w:r>
              <w:rPr>
                <w:sz w:val="20"/>
                <w:szCs w:val="20"/>
              </w:rPr>
              <w:t xml:space="preserve"> кухни.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ind w:left="10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ЛР 21</w:t>
            </w:r>
          </w:p>
        </w:tc>
        <w:tc>
          <w:tcPr>
            <w:tcW w:w="30" w:type="dxa"/>
            <w:vMerge/>
            <w:vAlign w:val="bottom"/>
          </w:tcPr>
          <w:p w:rsidR="00855D3A" w:rsidRDefault="00855D3A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25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70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BDD" w:rsidRPr="004B6BDD" w:rsidRDefault="004B6BDD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2B04DD" w:rsidRPr="002B04DD" w:rsidRDefault="002B04DD" w:rsidP="00D0029A">
            <w:pPr>
              <w:ind w:left="100"/>
              <w:rPr>
                <w:b/>
                <w:sz w:val="24"/>
                <w:szCs w:val="24"/>
              </w:rPr>
            </w:pPr>
            <w:r w:rsidRPr="002B04DD">
              <w:rPr>
                <w:b/>
                <w:sz w:val="24"/>
                <w:szCs w:val="24"/>
              </w:rPr>
              <w:t>Практическая работа №1</w:t>
            </w:r>
          </w:p>
          <w:p w:rsidR="002B04DD" w:rsidRPr="002B04DD" w:rsidRDefault="002B04DD" w:rsidP="00D0029A">
            <w:pPr>
              <w:ind w:left="100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 xml:space="preserve">Составить список  популярных блюд </w:t>
            </w:r>
            <w:r w:rsidR="00C1590F">
              <w:rPr>
                <w:sz w:val="24"/>
                <w:szCs w:val="24"/>
              </w:rPr>
              <w:t>удмуртской</w:t>
            </w:r>
            <w:r w:rsidRPr="002B04DD">
              <w:rPr>
                <w:sz w:val="24"/>
                <w:szCs w:val="24"/>
              </w:rPr>
              <w:t xml:space="preserve"> кухни.</w:t>
            </w:r>
          </w:p>
          <w:p w:rsidR="008A6BE8" w:rsidRDefault="002B04DD" w:rsidP="00D0029A">
            <w:pPr>
              <w:ind w:left="100"/>
              <w:rPr>
                <w:sz w:val="20"/>
                <w:szCs w:val="20"/>
              </w:rPr>
            </w:pPr>
            <w:r w:rsidRPr="002B04DD">
              <w:rPr>
                <w:sz w:val="24"/>
                <w:szCs w:val="24"/>
              </w:rPr>
              <w:t>Написать рецептуры данных блюд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2B04D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51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3"/>
                <w:szCs w:val="13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5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4"/>
                <w:szCs w:val="4"/>
              </w:rPr>
            </w:pPr>
          </w:p>
        </w:tc>
        <w:tc>
          <w:tcPr>
            <w:tcW w:w="707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right="9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Pr="002B04DD" w:rsidRDefault="002B04DD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56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1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707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1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9"/>
                <w:szCs w:val="9"/>
              </w:rPr>
            </w:pPr>
          </w:p>
        </w:tc>
        <w:tc>
          <w:tcPr>
            <w:tcW w:w="707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9"/>
                <w:szCs w:val="9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9"/>
                <w:szCs w:val="9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22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9"/>
                <w:szCs w:val="19"/>
              </w:rPr>
            </w:pP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2B04DD" w:rsidRPr="002B04DD" w:rsidRDefault="002B04DD" w:rsidP="00D0029A">
            <w:pPr>
              <w:rPr>
                <w:b/>
                <w:sz w:val="24"/>
                <w:szCs w:val="24"/>
              </w:rPr>
            </w:pPr>
            <w:r w:rsidRPr="002B04DD">
              <w:rPr>
                <w:b/>
                <w:sz w:val="24"/>
                <w:szCs w:val="24"/>
              </w:rPr>
              <w:t>Практическая работа №2</w:t>
            </w:r>
          </w:p>
          <w:p w:rsidR="008A6BE8" w:rsidRDefault="002B04DD" w:rsidP="00D0029A">
            <w:pPr>
              <w:rPr>
                <w:sz w:val="19"/>
                <w:szCs w:val="19"/>
              </w:rPr>
            </w:pPr>
            <w:r w:rsidRPr="002B04DD">
              <w:rPr>
                <w:sz w:val="24"/>
                <w:szCs w:val="24"/>
              </w:rPr>
              <w:t>Составление технологических карт блюд.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9"/>
                <w:szCs w:val="19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4B6BDD" w:rsidRPr="004B6BDD" w:rsidRDefault="004B6BDD" w:rsidP="00D0029A">
            <w:pPr>
              <w:rPr>
                <w:sz w:val="20"/>
                <w:szCs w:val="20"/>
              </w:rPr>
            </w:pPr>
          </w:p>
          <w:p w:rsidR="004B6BDD" w:rsidRDefault="004B6BDD" w:rsidP="00D002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251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707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74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Pr="004B6BDD" w:rsidRDefault="008A6BE8" w:rsidP="00D00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04DD" w:rsidRPr="002B04DD" w:rsidRDefault="002B04DD" w:rsidP="00D0029A">
            <w:pPr>
              <w:ind w:left="100"/>
              <w:rPr>
                <w:b/>
                <w:sz w:val="24"/>
                <w:szCs w:val="24"/>
              </w:rPr>
            </w:pPr>
            <w:r w:rsidRPr="002B04DD">
              <w:rPr>
                <w:b/>
                <w:sz w:val="24"/>
                <w:szCs w:val="24"/>
              </w:rPr>
              <w:t>Практическая работа №3</w:t>
            </w:r>
          </w:p>
          <w:p w:rsidR="008A6BE8" w:rsidRDefault="002B04DD" w:rsidP="00D0029A">
            <w:pPr>
              <w:ind w:left="100"/>
              <w:rPr>
                <w:sz w:val="20"/>
                <w:szCs w:val="20"/>
              </w:rPr>
            </w:pPr>
            <w:r w:rsidRPr="002B04DD">
              <w:rPr>
                <w:sz w:val="24"/>
                <w:szCs w:val="24"/>
              </w:rPr>
              <w:t>Составление калькуляционных карт.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6BE8" w:rsidRDefault="002B04D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855D3A">
        <w:trPr>
          <w:trHeight w:val="14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Pr="005C1F8D" w:rsidRDefault="008A6BE8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252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C1F8D" w:rsidRDefault="005C1F8D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5.</w:t>
            </w:r>
            <w:r w:rsidR="00E411FF" w:rsidRPr="00E411FF">
              <w:rPr>
                <w:rFonts w:eastAsia="Times New Roman"/>
                <w:b/>
                <w:bCs/>
                <w:sz w:val="20"/>
                <w:szCs w:val="20"/>
              </w:rPr>
              <w:t>Чувашская кухня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Pr="002B04DD" w:rsidRDefault="002B04DD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6"/>
                <w:szCs w:val="6"/>
              </w:rPr>
            </w:pPr>
          </w:p>
        </w:tc>
        <w:tc>
          <w:tcPr>
            <w:tcW w:w="7070" w:type="dxa"/>
            <w:gridSpan w:val="3"/>
            <w:tcBorders>
              <w:bottom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6"/>
                <w:szCs w:val="6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19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Pr="00E411FF" w:rsidRDefault="00E411FF" w:rsidP="00D0029A">
            <w:pPr>
              <w:ind w:left="120"/>
              <w:rPr>
                <w:b/>
                <w:sz w:val="20"/>
                <w:szCs w:val="20"/>
              </w:rPr>
            </w:pPr>
            <w:r w:rsidRPr="00E411FF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5.1. </w:t>
            </w: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F8D" w:rsidRDefault="00E411FF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5C1F8D" w:rsidRDefault="00E411FF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ОК 1-7,9</w:t>
            </w: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126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2B04DD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Холодные блюда и закуски.</w:t>
            </w:r>
          </w:p>
          <w:p w:rsidR="002B04DD" w:rsidRDefault="002B04DD" w:rsidP="00D0029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торые</w:t>
            </w:r>
            <w:proofErr w:type="spellEnd"/>
            <w:r>
              <w:rPr>
                <w:sz w:val="20"/>
                <w:szCs w:val="20"/>
              </w:rPr>
              <w:t xml:space="preserve"> блюда из </w:t>
            </w:r>
            <w:proofErr w:type="spellStart"/>
            <w:r>
              <w:rPr>
                <w:sz w:val="20"/>
                <w:szCs w:val="20"/>
              </w:rPr>
              <w:t>овщей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04DD" w:rsidRDefault="002B04DD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Вторые блюда из мяса и рыбы.</w:t>
            </w:r>
          </w:p>
          <w:p w:rsidR="002B04DD" w:rsidRDefault="002B04DD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Сладкие </w:t>
            </w:r>
            <w:proofErr w:type="spellStart"/>
            <w:r>
              <w:rPr>
                <w:sz w:val="20"/>
                <w:szCs w:val="20"/>
              </w:rPr>
              <w:t>блюда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апитки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изделия из теста.</w:t>
            </w:r>
          </w:p>
        </w:tc>
        <w:tc>
          <w:tcPr>
            <w:tcW w:w="70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1.1-1.5</w:t>
            </w: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8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707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B04DD" w:rsidRDefault="00E411FF" w:rsidP="00D0029A">
            <w:pPr>
              <w:ind w:left="100"/>
            </w:pPr>
            <w:r w:rsidRPr="00E411FF">
              <w:rPr>
                <w:sz w:val="20"/>
                <w:szCs w:val="20"/>
              </w:rPr>
              <w:t>Холодные блюда и закуски чувашской кухни.</w:t>
            </w:r>
            <w:r w:rsidR="002B04DD" w:rsidRPr="002B04DD">
              <w:t xml:space="preserve">Приготовление супов чувашской кухни. Приготовление вторых блюд из овощей чувашской кухни. </w:t>
            </w:r>
          </w:p>
          <w:p w:rsidR="002B04DD" w:rsidRDefault="002B04DD" w:rsidP="00D0029A">
            <w:pPr>
              <w:ind w:left="100"/>
            </w:pPr>
          </w:p>
          <w:p w:rsidR="002B04DD" w:rsidRDefault="002B04DD" w:rsidP="00D0029A">
            <w:pPr>
              <w:ind w:left="100"/>
            </w:pPr>
            <w:r w:rsidRPr="002B04DD">
              <w:lastRenderedPageBreak/>
              <w:t>Приготовление вторых блюд из рыбы чувашской кухни. Приготовление вторых блюд из мяса чувашской кухни</w:t>
            </w:r>
            <w:r w:rsidR="00C1590F">
              <w:t>.</w:t>
            </w:r>
          </w:p>
          <w:p w:rsidR="00C1590F" w:rsidRDefault="00C1590F" w:rsidP="00D0029A">
            <w:pPr>
              <w:ind w:left="100"/>
            </w:pPr>
          </w:p>
          <w:p w:rsidR="002B04DD" w:rsidRDefault="00C1590F" w:rsidP="00D0029A">
            <w:pPr>
              <w:ind w:left="100"/>
            </w:pPr>
            <w:r w:rsidRPr="00C1590F">
              <w:t>Приготовление изделий из теста чувашской кухни. Приготовление напитков и сладких блюд чувашской кухни.</w:t>
            </w:r>
          </w:p>
          <w:p w:rsidR="002B04DD" w:rsidRDefault="002B04DD" w:rsidP="00D0029A">
            <w:pPr>
              <w:ind w:left="100"/>
            </w:pPr>
          </w:p>
          <w:p w:rsidR="005C1F8D" w:rsidRDefault="00E411FF" w:rsidP="00D0029A">
            <w:pPr>
              <w:ind w:left="100"/>
              <w:rPr>
                <w:sz w:val="20"/>
                <w:szCs w:val="20"/>
              </w:rPr>
            </w:pPr>
            <w:r w:rsidRPr="00E411FF">
              <w:rPr>
                <w:sz w:val="20"/>
                <w:szCs w:val="20"/>
              </w:rPr>
              <w:t>Их классификация, технология приготовления, рецептура,      требования к качеству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11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2.1-2.8</w:t>
            </w: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11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707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E411FF" w:rsidP="00D0029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14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707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3.1-3.6</w:t>
            </w: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4.1-4.5</w:t>
            </w: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855D3A" w:rsidTr="00855D3A">
        <w:trPr>
          <w:trHeight w:val="116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1"/>
                <w:szCs w:val="21"/>
              </w:rPr>
            </w:pPr>
          </w:p>
        </w:tc>
        <w:tc>
          <w:tcPr>
            <w:tcW w:w="707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5.1-5.5</w:t>
            </w:r>
          </w:p>
        </w:tc>
        <w:tc>
          <w:tcPr>
            <w:tcW w:w="30" w:type="dxa"/>
            <w:vMerge w:val="restart"/>
            <w:vAlign w:val="bottom"/>
          </w:tcPr>
          <w:p w:rsidR="00855D3A" w:rsidRDefault="00855D3A" w:rsidP="00D0029A">
            <w:pPr>
              <w:rPr>
                <w:sz w:val="1"/>
                <w:szCs w:val="1"/>
              </w:rPr>
            </w:pPr>
          </w:p>
        </w:tc>
      </w:tr>
      <w:tr w:rsidR="00855D3A" w:rsidTr="00855D3A">
        <w:trPr>
          <w:trHeight w:val="120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1"/>
                <w:szCs w:val="21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ДИСКУС. УРОК: профессиональные технологии профессионального образования для чувашской кухни.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D3A" w:rsidRDefault="00855D3A" w:rsidP="00D0029A">
            <w:pPr>
              <w:ind w:left="10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ЛР 24</w:t>
            </w:r>
          </w:p>
        </w:tc>
        <w:tc>
          <w:tcPr>
            <w:tcW w:w="30" w:type="dxa"/>
            <w:vMerge/>
            <w:vAlign w:val="bottom"/>
          </w:tcPr>
          <w:p w:rsidR="00855D3A" w:rsidRDefault="00855D3A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1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Pr="00A07D2B" w:rsidRDefault="00A07D2B" w:rsidP="00D0029A">
            <w:pPr>
              <w:rPr>
                <w:sz w:val="20"/>
                <w:szCs w:val="20"/>
              </w:rPr>
            </w:pPr>
            <w:r w:rsidRPr="00A07D2B">
              <w:rPr>
                <w:sz w:val="20"/>
                <w:szCs w:val="20"/>
              </w:rPr>
              <w:t>.</w:t>
            </w: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C1590F" w:rsidRPr="00C1590F" w:rsidRDefault="00C1590F" w:rsidP="00D0029A">
            <w:pPr>
              <w:ind w:left="100"/>
              <w:rPr>
                <w:b/>
                <w:sz w:val="24"/>
                <w:szCs w:val="24"/>
              </w:rPr>
            </w:pPr>
            <w:r w:rsidRPr="00C1590F">
              <w:rPr>
                <w:b/>
                <w:sz w:val="24"/>
                <w:szCs w:val="24"/>
              </w:rPr>
              <w:t>Практическая работа №1</w:t>
            </w:r>
          </w:p>
          <w:p w:rsidR="00C1590F" w:rsidRPr="00C1590F" w:rsidRDefault="00C1590F" w:rsidP="00D0029A">
            <w:pPr>
              <w:ind w:left="100"/>
              <w:rPr>
                <w:sz w:val="24"/>
                <w:szCs w:val="24"/>
              </w:rPr>
            </w:pPr>
            <w:r w:rsidRPr="00C1590F">
              <w:rPr>
                <w:sz w:val="24"/>
                <w:szCs w:val="24"/>
              </w:rPr>
              <w:t xml:space="preserve">Составить список  популярных блюд </w:t>
            </w:r>
            <w:r>
              <w:rPr>
                <w:sz w:val="24"/>
                <w:szCs w:val="24"/>
              </w:rPr>
              <w:t>чувашской</w:t>
            </w:r>
            <w:r w:rsidRPr="00C1590F">
              <w:rPr>
                <w:sz w:val="24"/>
                <w:szCs w:val="24"/>
              </w:rPr>
              <w:t xml:space="preserve"> кухни.</w:t>
            </w:r>
          </w:p>
          <w:p w:rsidR="005C1F8D" w:rsidRDefault="00C1590F" w:rsidP="00D0029A">
            <w:pPr>
              <w:ind w:left="100"/>
              <w:rPr>
                <w:sz w:val="20"/>
                <w:szCs w:val="20"/>
              </w:rPr>
            </w:pPr>
            <w:r w:rsidRPr="00C1590F">
              <w:rPr>
                <w:sz w:val="24"/>
                <w:szCs w:val="24"/>
              </w:rPr>
              <w:t>Написать рецептуры данных блюд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F8D" w:rsidRPr="00C1590F" w:rsidRDefault="00C1590F" w:rsidP="00D0029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151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3"/>
                <w:szCs w:val="13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5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4"/>
                <w:szCs w:val="4"/>
              </w:rPr>
            </w:pPr>
          </w:p>
        </w:tc>
        <w:tc>
          <w:tcPr>
            <w:tcW w:w="707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right="9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Pr="00C1590F" w:rsidRDefault="00C1590F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14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11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707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784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11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9"/>
                <w:szCs w:val="9"/>
              </w:rPr>
            </w:pPr>
          </w:p>
        </w:tc>
        <w:tc>
          <w:tcPr>
            <w:tcW w:w="707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9"/>
                <w:szCs w:val="9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9"/>
                <w:szCs w:val="9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22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9"/>
                <w:szCs w:val="19"/>
              </w:rPr>
            </w:pP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C1590F" w:rsidRPr="00C1590F" w:rsidRDefault="00C1590F" w:rsidP="00D0029A">
            <w:pPr>
              <w:rPr>
                <w:b/>
                <w:sz w:val="24"/>
                <w:szCs w:val="24"/>
              </w:rPr>
            </w:pPr>
            <w:r w:rsidRPr="00C1590F">
              <w:rPr>
                <w:b/>
                <w:sz w:val="24"/>
                <w:szCs w:val="24"/>
              </w:rPr>
              <w:t>Практическая работа №2</w:t>
            </w:r>
          </w:p>
          <w:p w:rsidR="005C1F8D" w:rsidRPr="00C1590F" w:rsidRDefault="00C1590F" w:rsidP="00D0029A">
            <w:pPr>
              <w:rPr>
                <w:sz w:val="24"/>
                <w:szCs w:val="24"/>
              </w:rPr>
            </w:pPr>
            <w:r w:rsidRPr="00C1590F">
              <w:rPr>
                <w:sz w:val="24"/>
                <w:szCs w:val="24"/>
              </w:rPr>
              <w:t>Составление технологических карт блюд.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9"/>
                <w:szCs w:val="19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5C1F8D" w:rsidRPr="00C1590F" w:rsidRDefault="005C1F8D" w:rsidP="00D002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371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70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623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7D2B" w:rsidRPr="00A07D2B" w:rsidRDefault="00A07D2B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590F" w:rsidRPr="00C1590F" w:rsidRDefault="00C1590F" w:rsidP="00D0029A">
            <w:pPr>
              <w:ind w:left="100"/>
              <w:rPr>
                <w:b/>
                <w:sz w:val="24"/>
                <w:szCs w:val="24"/>
              </w:rPr>
            </w:pPr>
            <w:bookmarkStart w:id="0" w:name="_GoBack"/>
            <w:r w:rsidRPr="00C1590F">
              <w:rPr>
                <w:b/>
                <w:sz w:val="24"/>
                <w:szCs w:val="24"/>
              </w:rPr>
              <w:t>Практическая работа №3</w:t>
            </w:r>
          </w:p>
          <w:p w:rsidR="005C1F8D" w:rsidRDefault="00C1590F" w:rsidP="00D0029A">
            <w:pPr>
              <w:ind w:left="100"/>
              <w:rPr>
                <w:sz w:val="20"/>
                <w:szCs w:val="20"/>
              </w:rPr>
            </w:pPr>
            <w:r w:rsidRPr="00C1590F">
              <w:rPr>
                <w:sz w:val="24"/>
                <w:szCs w:val="24"/>
              </w:rPr>
              <w:t>Составление калькуляционных карт.</w:t>
            </w:r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Pr="00C1590F" w:rsidRDefault="00C1590F" w:rsidP="00D0029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855D3A">
        <w:trPr>
          <w:trHeight w:val="149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CB3BA5" w:rsidTr="00855D3A">
        <w:trPr>
          <w:trHeight w:val="83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BA5" w:rsidRDefault="00CB3BA5" w:rsidP="00D0029A">
            <w:pPr>
              <w:rPr>
                <w:sz w:val="7"/>
                <w:szCs w:val="7"/>
              </w:rPr>
            </w:pPr>
          </w:p>
        </w:tc>
        <w:tc>
          <w:tcPr>
            <w:tcW w:w="7078" w:type="dxa"/>
            <w:gridSpan w:val="4"/>
            <w:tcBorders>
              <w:right w:val="single" w:sz="8" w:space="0" w:color="auto"/>
            </w:tcBorders>
            <w:vAlign w:val="bottom"/>
          </w:tcPr>
          <w:p w:rsidR="00CB3BA5" w:rsidRDefault="00CB3BA5" w:rsidP="00D0029A">
            <w:pPr>
              <w:rPr>
                <w:sz w:val="7"/>
                <w:szCs w:val="7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vAlign w:val="bottom"/>
          </w:tcPr>
          <w:p w:rsidR="00CB3BA5" w:rsidRDefault="00CB3BA5" w:rsidP="00D0029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3BA5" w:rsidRDefault="00CB3BA5" w:rsidP="00D0029A">
            <w:pPr>
              <w:rPr>
                <w:sz w:val="7"/>
                <w:szCs w:val="7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3BA5" w:rsidRDefault="00CB3BA5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3BA5" w:rsidRDefault="00CB3BA5" w:rsidP="00D0029A">
            <w:pPr>
              <w:rPr>
                <w:sz w:val="1"/>
                <w:szCs w:val="1"/>
              </w:rPr>
            </w:pPr>
          </w:p>
        </w:tc>
      </w:tr>
      <w:tr w:rsidR="004E4208" w:rsidTr="00855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2540" w:type="dxa"/>
          <w:wAfter w:w="30" w:type="dxa"/>
          <w:trHeight w:val="285"/>
        </w:trPr>
        <w:tc>
          <w:tcPr>
            <w:tcW w:w="9196" w:type="dxa"/>
            <w:gridSpan w:val="5"/>
          </w:tcPr>
          <w:p w:rsidR="004E4208" w:rsidRDefault="004E4208" w:rsidP="00D0029A">
            <w:pPr>
              <w:pStyle w:val="a3"/>
              <w:tabs>
                <w:tab w:val="left" w:pos="12900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560" w:type="dxa"/>
          </w:tcPr>
          <w:p w:rsidR="004E4208" w:rsidRDefault="004E4208" w:rsidP="00D0029A">
            <w:pPr>
              <w:pStyle w:val="a3"/>
              <w:tabs>
                <w:tab w:val="left" w:pos="1290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4E4208" w:rsidRDefault="004E4208" w:rsidP="00D0029A">
            <w:pPr>
              <w:pStyle w:val="a3"/>
              <w:tabs>
                <w:tab w:val="left" w:pos="12900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386F" w:rsidRDefault="0026386F" w:rsidP="00D0029A">
      <w:pPr>
        <w:pStyle w:val="a3"/>
        <w:tabs>
          <w:tab w:val="left" w:pos="12900"/>
        </w:tabs>
        <w:ind w:left="0"/>
        <w:jc w:val="both"/>
        <w:rPr>
          <w:i/>
          <w:sz w:val="24"/>
          <w:szCs w:val="24"/>
        </w:rPr>
        <w:sectPr w:rsidR="0026386F" w:rsidSect="00A3752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6386F" w:rsidRDefault="0026386F" w:rsidP="00D0029A">
      <w:pPr>
        <w:tabs>
          <w:tab w:val="left" w:pos="12900"/>
        </w:tabs>
        <w:jc w:val="both"/>
        <w:rPr>
          <w:i/>
          <w:sz w:val="24"/>
          <w:szCs w:val="24"/>
        </w:rPr>
      </w:pPr>
    </w:p>
    <w:p w:rsidR="00FA4DFA" w:rsidRDefault="0026386F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3.ПРИМЕРНЫЕ УСЛОВИЯ РЕАЛИЗАЦИИ </w:t>
      </w:r>
      <w:r w:rsidR="00FA4DFA">
        <w:rPr>
          <w:b/>
          <w:i/>
          <w:sz w:val="24"/>
          <w:szCs w:val="24"/>
        </w:rPr>
        <w:t>ПРОГРАММЫ</w:t>
      </w:r>
    </w:p>
    <w:p w:rsidR="00FA4DFA" w:rsidRDefault="00FA4DFA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</w:p>
    <w:p w:rsidR="0026386F" w:rsidRDefault="00FA4DFA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3.1</w:t>
      </w:r>
      <w:r w:rsidRPr="00FA4DFA">
        <w:rPr>
          <w:b/>
          <w:i/>
          <w:sz w:val="24"/>
          <w:szCs w:val="24"/>
        </w:rPr>
        <w:t>Материально-техническое обеспечение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Оборудование учебного кабинета: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посадочные места по количеству обучающихся;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рабочее место преподавателя;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комплект учебно-методических разработок;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презентации уроков;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-технологические карточки блюд в сборники рецептур блюд и кулинарных изделий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Технические средства обучения: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компьютер с программным обеспечением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Оборудование учебного кулинарного цеха: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-рабочее место для преподавателя;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рабочие места для обучающихся;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-посуда, инвентарь, разделочные доски, ножи;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-производственные столы;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 xml:space="preserve">- жарочный шкаф </w:t>
      </w:r>
      <w:proofErr w:type="gramStart"/>
      <w:r w:rsidRPr="00C1590F">
        <w:rPr>
          <w:sz w:val="24"/>
          <w:szCs w:val="24"/>
        </w:rPr>
        <w:t xml:space="preserve">( </w:t>
      </w:r>
      <w:proofErr w:type="gramEnd"/>
      <w:r w:rsidRPr="00C1590F">
        <w:rPr>
          <w:sz w:val="24"/>
          <w:szCs w:val="24"/>
        </w:rPr>
        <w:t xml:space="preserve">пекарский шкаф), электроплита, </w:t>
      </w:r>
      <w:proofErr w:type="spellStart"/>
      <w:r w:rsidRPr="00C1590F">
        <w:rPr>
          <w:sz w:val="24"/>
          <w:szCs w:val="24"/>
        </w:rPr>
        <w:t>пароконвектомат</w:t>
      </w:r>
      <w:proofErr w:type="spellEnd"/>
      <w:r w:rsidRPr="00C1590F">
        <w:rPr>
          <w:sz w:val="24"/>
          <w:szCs w:val="24"/>
        </w:rPr>
        <w:t>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холодильное оборудование;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-стеллажи, подтоварники;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моечные ванны;</w:t>
      </w:r>
    </w:p>
    <w:p w:rsidR="00FA4DFA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весы и т.д.</w:t>
      </w:r>
    </w:p>
    <w:p w:rsidR="0026386F" w:rsidRDefault="0026386F" w:rsidP="00D0029A">
      <w:pPr>
        <w:pStyle w:val="a3"/>
        <w:tabs>
          <w:tab w:val="left" w:pos="12900"/>
        </w:tabs>
        <w:ind w:left="0" w:firstLine="709"/>
        <w:jc w:val="both"/>
        <w:rPr>
          <w:i/>
          <w:sz w:val="24"/>
          <w:szCs w:val="24"/>
        </w:rPr>
      </w:pPr>
    </w:p>
    <w:p w:rsidR="0026386F" w:rsidRDefault="00FA4DFA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  <w:r w:rsidRPr="00FA4DFA">
        <w:rPr>
          <w:b/>
          <w:i/>
          <w:sz w:val="24"/>
          <w:szCs w:val="24"/>
        </w:rPr>
        <w:t>3.2. Информационное обеспечение обучения</w:t>
      </w:r>
    </w:p>
    <w:p w:rsidR="00FA4DFA" w:rsidRDefault="00FA4DFA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</w:p>
    <w:p w:rsidR="00FA4DFA" w:rsidRDefault="00FA4DFA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  <w:r w:rsidRPr="00FA4DFA">
        <w:rPr>
          <w:b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  <w:r>
        <w:rPr>
          <w:b/>
          <w:i/>
          <w:sz w:val="24"/>
          <w:szCs w:val="24"/>
        </w:rPr>
        <w:t>.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Основные источники: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А.В. Зотова, Мордовская кухня. Мордовское книжное издательство Саранск, 1977-111 с.: ил</w:t>
      </w:r>
      <w:r w:rsidRPr="00C1590F">
        <w:rPr>
          <w:sz w:val="24"/>
          <w:szCs w:val="24"/>
        </w:rPr>
        <w:tab/>
        <w:t>Павлова А.В. Практические занятия по технологии приготовления пищи. Москва Экономика. 1988</w:t>
      </w:r>
    </w:p>
    <w:p w:rsidR="00FA4DFA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ab/>
        <w:t xml:space="preserve">Анфимова Н.А., Татарская Л.Л. Кулинария «Повар, кондитер» Москва </w:t>
      </w:r>
      <w:proofErr w:type="spellStart"/>
      <w:r w:rsidRPr="00C1590F">
        <w:rPr>
          <w:sz w:val="24"/>
          <w:szCs w:val="24"/>
        </w:rPr>
        <w:t>ПрофОбрЗдат</w:t>
      </w:r>
      <w:proofErr w:type="spellEnd"/>
      <w:r w:rsidRPr="00C1590F">
        <w:rPr>
          <w:sz w:val="24"/>
          <w:szCs w:val="24"/>
        </w:rPr>
        <w:t xml:space="preserve"> 2002-324и т.д.</w:t>
      </w:r>
    </w:p>
    <w:p w:rsidR="00C1590F" w:rsidRPr="00C1590F" w:rsidRDefault="00C1590F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Cs/>
          <w:sz w:val="24"/>
          <w:szCs w:val="24"/>
        </w:rPr>
      </w:pPr>
      <w:r w:rsidRPr="00C1590F">
        <w:rPr>
          <w:rFonts w:eastAsia="Times New Roman"/>
          <w:bCs/>
          <w:sz w:val="24"/>
          <w:szCs w:val="24"/>
        </w:rPr>
        <w:t>Дополнительные источники:</w:t>
      </w:r>
    </w:p>
    <w:p w:rsidR="00C1590F" w:rsidRPr="00C1590F" w:rsidRDefault="00C1590F" w:rsidP="00D0029A">
      <w:pPr>
        <w:numPr>
          <w:ilvl w:val="0"/>
          <w:numId w:val="1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C1590F">
        <w:rPr>
          <w:rFonts w:eastAsia="Times New Roman"/>
          <w:sz w:val="24"/>
          <w:szCs w:val="24"/>
        </w:rPr>
        <w:t xml:space="preserve"> Андрианова Н.М., В. И. Костерина. Изучение технологии приготовления мордовских национальных блюд в профессиональных </w:t>
      </w:r>
      <w:proofErr w:type="spellStart"/>
      <w:r w:rsidRPr="00C1590F">
        <w:rPr>
          <w:rFonts w:eastAsia="Times New Roman"/>
          <w:sz w:val="24"/>
          <w:szCs w:val="24"/>
        </w:rPr>
        <w:t>училящах</w:t>
      </w:r>
      <w:proofErr w:type="spellEnd"/>
      <w:r w:rsidRPr="00C1590F">
        <w:rPr>
          <w:rFonts w:eastAsia="Times New Roman"/>
          <w:sz w:val="24"/>
          <w:szCs w:val="24"/>
        </w:rPr>
        <w:t>. Методические рекомендации. Саранск. МОРМ, МРИПКРО. 1997-41.</w:t>
      </w:r>
    </w:p>
    <w:p w:rsidR="00C1590F" w:rsidRPr="00C1590F" w:rsidRDefault="00C1590F" w:rsidP="00D0029A">
      <w:pPr>
        <w:numPr>
          <w:ilvl w:val="0"/>
          <w:numId w:val="1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C1590F">
        <w:rPr>
          <w:rFonts w:eastAsia="Times New Roman"/>
          <w:sz w:val="24"/>
          <w:szCs w:val="24"/>
        </w:rPr>
        <w:t xml:space="preserve">Беляева Н.Ф., </w:t>
      </w:r>
      <w:proofErr w:type="spellStart"/>
      <w:r w:rsidRPr="00C1590F">
        <w:rPr>
          <w:rFonts w:eastAsia="Times New Roman"/>
          <w:sz w:val="24"/>
          <w:szCs w:val="24"/>
        </w:rPr>
        <w:t>ПолосухинаА.И.Кухня</w:t>
      </w:r>
      <w:proofErr w:type="spellEnd"/>
      <w:r w:rsidRPr="00C1590F">
        <w:rPr>
          <w:rFonts w:eastAsia="Times New Roman"/>
          <w:sz w:val="24"/>
          <w:szCs w:val="24"/>
        </w:rPr>
        <w:t xml:space="preserve"> народов Поволжья. Мордовское книжное издательство. Саранск. 1990 – 240</w:t>
      </w:r>
    </w:p>
    <w:p w:rsidR="00C1590F" w:rsidRPr="00C1590F" w:rsidRDefault="00C1590F" w:rsidP="00D0029A">
      <w:pPr>
        <w:numPr>
          <w:ilvl w:val="0"/>
          <w:numId w:val="1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C1590F">
        <w:rPr>
          <w:rFonts w:eastAsia="Times New Roman"/>
          <w:sz w:val="24"/>
          <w:szCs w:val="24"/>
        </w:rPr>
        <w:t>Павлова А.В. Практические занятия по технологии приготовления пищи. Москва Экономика. 1988</w:t>
      </w:r>
    </w:p>
    <w:p w:rsidR="00C1590F" w:rsidRPr="00C1590F" w:rsidRDefault="00C1590F" w:rsidP="00D0029A">
      <w:pPr>
        <w:numPr>
          <w:ilvl w:val="0"/>
          <w:numId w:val="1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C1590F">
        <w:rPr>
          <w:rFonts w:eastAsia="Times New Roman"/>
          <w:sz w:val="24"/>
          <w:szCs w:val="24"/>
        </w:rPr>
        <w:t xml:space="preserve">Анфимова Н.А., Татарская Л.Л. Кулинария «Повар, кондитер» Москва </w:t>
      </w:r>
      <w:proofErr w:type="spellStart"/>
      <w:r w:rsidRPr="00C1590F">
        <w:rPr>
          <w:rFonts w:eastAsia="Times New Roman"/>
          <w:sz w:val="24"/>
          <w:szCs w:val="24"/>
        </w:rPr>
        <w:t>ПрофОбрЗдат</w:t>
      </w:r>
      <w:proofErr w:type="spellEnd"/>
      <w:r w:rsidRPr="00C1590F">
        <w:rPr>
          <w:rFonts w:eastAsia="Times New Roman"/>
          <w:sz w:val="24"/>
          <w:szCs w:val="24"/>
        </w:rPr>
        <w:t xml:space="preserve"> 2002-324и т.д.</w:t>
      </w:r>
    </w:p>
    <w:p w:rsidR="00FA4DFA" w:rsidRPr="00FA4DFA" w:rsidRDefault="00FA4DFA" w:rsidP="00D0029A">
      <w:pPr>
        <w:ind w:firstLine="709"/>
        <w:rPr>
          <w:sz w:val="20"/>
          <w:szCs w:val="20"/>
        </w:rPr>
      </w:pPr>
    </w:p>
    <w:p w:rsidR="00FA4DFA" w:rsidRPr="00FA4DFA" w:rsidRDefault="00FA4DFA" w:rsidP="00D0029A">
      <w:pPr>
        <w:ind w:firstLine="709"/>
        <w:rPr>
          <w:sz w:val="20"/>
          <w:szCs w:val="20"/>
        </w:rPr>
      </w:pPr>
      <w:r w:rsidRPr="00FA4DFA">
        <w:rPr>
          <w:rFonts w:eastAsia="Times New Roman"/>
          <w:b/>
          <w:bCs/>
          <w:sz w:val="24"/>
          <w:szCs w:val="24"/>
        </w:rPr>
        <w:t>Лицензионные программы:</w:t>
      </w:r>
    </w:p>
    <w:p w:rsidR="00FA4DFA" w:rsidRPr="00FA4DFA" w:rsidRDefault="00FA4DFA" w:rsidP="00D0029A">
      <w:pPr>
        <w:ind w:firstLine="709"/>
        <w:rPr>
          <w:sz w:val="20"/>
          <w:szCs w:val="20"/>
        </w:rPr>
      </w:pPr>
    </w:p>
    <w:p w:rsidR="00FA4DFA" w:rsidRPr="00FA4DFA" w:rsidRDefault="00FA4DFA" w:rsidP="00D0029A">
      <w:pPr>
        <w:numPr>
          <w:ilvl w:val="0"/>
          <w:numId w:val="14"/>
        </w:numPr>
        <w:tabs>
          <w:tab w:val="left" w:pos="840"/>
        </w:tabs>
        <w:ind w:firstLine="709"/>
        <w:rPr>
          <w:rFonts w:ascii="Segoe UI Symbol" w:eastAsia="Segoe UI Symbol" w:hAnsi="Segoe UI Symbol" w:cs="Segoe UI Symbol"/>
          <w:sz w:val="24"/>
          <w:szCs w:val="24"/>
        </w:rPr>
      </w:pPr>
      <w:r w:rsidRPr="00FA4DFA">
        <w:rPr>
          <w:rFonts w:eastAsia="Times New Roman"/>
          <w:sz w:val="24"/>
          <w:szCs w:val="24"/>
        </w:rPr>
        <w:t>Архиватор 7-Zip, открытое программное обеспечение, бесплатная лицензия, пролонгировано.</w:t>
      </w:r>
    </w:p>
    <w:p w:rsidR="00FA4DFA" w:rsidRPr="00FA4DFA" w:rsidRDefault="00FA4DFA" w:rsidP="00D0029A">
      <w:pPr>
        <w:ind w:firstLine="709"/>
        <w:rPr>
          <w:rFonts w:ascii="Segoe UI Symbol" w:eastAsia="Segoe UI Symbol" w:hAnsi="Segoe UI Symbol" w:cs="Segoe UI Symbol"/>
          <w:sz w:val="24"/>
          <w:szCs w:val="24"/>
        </w:rPr>
      </w:pPr>
    </w:p>
    <w:p w:rsidR="00FA4DFA" w:rsidRPr="00FA4DFA" w:rsidRDefault="00FA4DFA" w:rsidP="00D0029A">
      <w:pPr>
        <w:numPr>
          <w:ilvl w:val="0"/>
          <w:numId w:val="14"/>
        </w:numPr>
        <w:tabs>
          <w:tab w:val="left" w:pos="840"/>
        </w:tabs>
        <w:ind w:firstLine="709"/>
        <w:rPr>
          <w:rFonts w:ascii="Segoe UI Symbol" w:eastAsia="Segoe UI Symbol" w:hAnsi="Segoe UI Symbol" w:cs="Segoe UI Symbol"/>
          <w:sz w:val="24"/>
          <w:szCs w:val="24"/>
        </w:rPr>
      </w:pPr>
      <w:r w:rsidRPr="00FA4DFA">
        <w:rPr>
          <w:rFonts w:eastAsia="Times New Roman"/>
          <w:sz w:val="24"/>
          <w:szCs w:val="24"/>
        </w:rPr>
        <w:t xml:space="preserve">Антивирус ESET </w:t>
      </w:r>
      <w:proofErr w:type="spellStart"/>
      <w:r w:rsidRPr="00FA4DFA">
        <w:rPr>
          <w:rFonts w:eastAsia="Times New Roman"/>
          <w:sz w:val="24"/>
          <w:szCs w:val="24"/>
        </w:rPr>
        <w:t>EndpointAntivirusforWindows</w:t>
      </w:r>
      <w:proofErr w:type="spellEnd"/>
      <w:r w:rsidRPr="00FA4DFA">
        <w:rPr>
          <w:rFonts w:eastAsia="Times New Roman"/>
          <w:sz w:val="24"/>
          <w:szCs w:val="24"/>
        </w:rPr>
        <w:t>, лицензия EAV-0120085134, контракт №1110 от 15.12.2014 г., действующая лицензия.</w:t>
      </w:r>
    </w:p>
    <w:p w:rsidR="00FA4DFA" w:rsidRPr="00FA4DFA" w:rsidRDefault="00FA4DFA" w:rsidP="00D0029A">
      <w:pPr>
        <w:ind w:firstLine="709"/>
        <w:rPr>
          <w:rFonts w:ascii="Segoe UI Symbol" w:eastAsia="Segoe UI Symbol" w:hAnsi="Segoe UI Symbol" w:cs="Segoe UI Symbol"/>
          <w:sz w:val="24"/>
          <w:szCs w:val="24"/>
        </w:rPr>
      </w:pPr>
    </w:p>
    <w:p w:rsidR="00FA4DFA" w:rsidRPr="00FA4DFA" w:rsidRDefault="00FA4DFA" w:rsidP="00D0029A">
      <w:pPr>
        <w:numPr>
          <w:ilvl w:val="0"/>
          <w:numId w:val="14"/>
        </w:numPr>
        <w:tabs>
          <w:tab w:val="left" w:pos="840"/>
        </w:tabs>
        <w:ind w:firstLine="709"/>
        <w:jc w:val="both"/>
        <w:rPr>
          <w:rFonts w:ascii="Segoe UI Symbol" w:eastAsia="Segoe UI Symbol" w:hAnsi="Segoe UI Symbol" w:cs="Segoe UI Symbol"/>
          <w:sz w:val="24"/>
          <w:szCs w:val="24"/>
        </w:rPr>
      </w:pPr>
      <w:r w:rsidRPr="00FA4DFA">
        <w:rPr>
          <w:rFonts w:eastAsia="Times New Roman"/>
          <w:sz w:val="24"/>
          <w:szCs w:val="24"/>
        </w:rPr>
        <w:lastRenderedPageBreak/>
        <w:t xml:space="preserve">Операционная система </w:t>
      </w:r>
      <w:proofErr w:type="spellStart"/>
      <w:r w:rsidRPr="00FA4DFA">
        <w:rPr>
          <w:rFonts w:eastAsia="Times New Roman"/>
          <w:sz w:val="24"/>
          <w:szCs w:val="24"/>
        </w:rPr>
        <w:t>WindowsPro</w:t>
      </w:r>
      <w:proofErr w:type="spellEnd"/>
      <w:r w:rsidRPr="00FA4DFA">
        <w:rPr>
          <w:rFonts w:eastAsia="Times New Roman"/>
          <w:sz w:val="24"/>
          <w:szCs w:val="24"/>
        </w:rPr>
        <w:t xml:space="preserve"> 7 RUS </w:t>
      </w:r>
      <w:proofErr w:type="spellStart"/>
      <w:r w:rsidRPr="00FA4DFA">
        <w:rPr>
          <w:rFonts w:eastAsia="Times New Roman"/>
          <w:sz w:val="24"/>
          <w:szCs w:val="24"/>
        </w:rPr>
        <w:t>Upgrd</w:t>
      </w:r>
      <w:proofErr w:type="spellEnd"/>
      <w:r w:rsidRPr="00FA4DFA">
        <w:rPr>
          <w:rFonts w:eastAsia="Times New Roman"/>
          <w:sz w:val="24"/>
          <w:szCs w:val="24"/>
        </w:rPr>
        <w:t xml:space="preserve"> OLP NL </w:t>
      </w:r>
      <w:proofErr w:type="spellStart"/>
      <w:r w:rsidRPr="00FA4DFA">
        <w:rPr>
          <w:rFonts w:eastAsia="Times New Roman"/>
          <w:sz w:val="24"/>
          <w:szCs w:val="24"/>
        </w:rPr>
        <w:t>Acdmc</w:t>
      </w:r>
      <w:proofErr w:type="spellEnd"/>
      <w:r w:rsidRPr="00FA4DFA">
        <w:rPr>
          <w:rFonts w:eastAsia="Times New Roman"/>
          <w:sz w:val="24"/>
          <w:szCs w:val="24"/>
        </w:rPr>
        <w:t xml:space="preserve">, </w:t>
      </w:r>
      <w:proofErr w:type="spellStart"/>
      <w:r w:rsidRPr="00FA4DFA">
        <w:rPr>
          <w:rFonts w:eastAsia="Times New Roman"/>
          <w:sz w:val="24"/>
          <w:szCs w:val="24"/>
        </w:rPr>
        <w:t>OpenLicense</w:t>
      </w:r>
      <w:proofErr w:type="spellEnd"/>
      <w:r w:rsidRPr="00FA4DFA">
        <w:rPr>
          <w:rFonts w:eastAsia="Times New Roman"/>
          <w:sz w:val="24"/>
          <w:szCs w:val="24"/>
        </w:rPr>
        <w:t>: 47357816, договор №17-10-оаэ ГК от 29.10.2010 г., действующая лицензия.</w:t>
      </w:r>
    </w:p>
    <w:p w:rsidR="00FA4DFA" w:rsidRPr="00FA4DFA" w:rsidRDefault="00FA4DFA" w:rsidP="00D0029A">
      <w:pPr>
        <w:ind w:firstLine="709"/>
        <w:rPr>
          <w:rFonts w:ascii="Segoe UI Symbol" w:eastAsia="Segoe UI Symbol" w:hAnsi="Segoe UI Symbol" w:cs="Segoe UI Symbol"/>
          <w:sz w:val="24"/>
          <w:szCs w:val="24"/>
        </w:rPr>
      </w:pPr>
    </w:p>
    <w:p w:rsidR="00FA4DFA" w:rsidRPr="00FA4DFA" w:rsidRDefault="00FA4DFA" w:rsidP="00D0029A">
      <w:pPr>
        <w:numPr>
          <w:ilvl w:val="0"/>
          <w:numId w:val="14"/>
        </w:numPr>
        <w:tabs>
          <w:tab w:val="left" w:pos="840"/>
        </w:tabs>
        <w:ind w:firstLine="709"/>
        <w:jc w:val="both"/>
        <w:rPr>
          <w:rFonts w:ascii="Segoe UI Symbol" w:eastAsia="Segoe UI Symbol" w:hAnsi="Segoe UI Symbol" w:cs="Segoe UI Symbol"/>
          <w:sz w:val="24"/>
          <w:szCs w:val="24"/>
        </w:rPr>
      </w:pPr>
      <w:r w:rsidRPr="00FA4DFA">
        <w:rPr>
          <w:rFonts w:eastAsia="Times New Roman"/>
          <w:sz w:val="24"/>
          <w:szCs w:val="24"/>
        </w:rPr>
        <w:t xml:space="preserve">Офисный пакет программ </w:t>
      </w:r>
      <w:proofErr w:type="spellStart"/>
      <w:r w:rsidRPr="00FA4DFA">
        <w:rPr>
          <w:rFonts w:eastAsia="Times New Roman"/>
          <w:sz w:val="24"/>
          <w:szCs w:val="24"/>
        </w:rPr>
        <w:t>MicrosoftOfficeStandard</w:t>
      </w:r>
      <w:proofErr w:type="spellEnd"/>
      <w:r w:rsidRPr="00FA4DFA">
        <w:rPr>
          <w:rFonts w:eastAsia="Times New Roman"/>
          <w:sz w:val="24"/>
          <w:szCs w:val="24"/>
        </w:rPr>
        <w:t xml:space="preserve"> 2010 OLP NL </w:t>
      </w:r>
      <w:proofErr w:type="spellStart"/>
      <w:r w:rsidRPr="00FA4DFA">
        <w:rPr>
          <w:rFonts w:eastAsia="Times New Roman"/>
          <w:sz w:val="24"/>
          <w:szCs w:val="24"/>
        </w:rPr>
        <w:t>Academic</w:t>
      </w:r>
      <w:proofErr w:type="spellEnd"/>
      <w:r w:rsidRPr="00FA4DFA">
        <w:rPr>
          <w:rFonts w:eastAsia="Times New Roman"/>
          <w:sz w:val="24"/>
          <w:szCs w:val="24"/>
        </w:rPr>
        <w:t xml:space="preserve">, </w:t>
      </w:r>
      <w:proofErr w:type="spellStart"/>
      <w:r w:rsidRPr="00FA4DFA">
        <w:rPr>
          <w:rFonts w:eastAsia="Times New Roman"/>
          <w:sz w:val="24"/>
          <w:szCs w:val="24"/>
        </w:rPr>
        <w:t>OpenLicense</w:t>
      </w:r>
      <w:proofErr w:type="spellEnd"/>
      <w:r w:rsidRPr="00FA4DFA">
        <w:rPr>
          <w:rFonts w:eastAsia="Times New Roman"/>
          <w:sz w:val="24"/>
          <w:szCs w:val="24"/>
        </w:rPr>
        <w:t>: 60696830, договор №200712-1Ф от 20.07.2012 г., действующая лицензия.</w:t>
      </w:r>
    </w:p>
    <w:p w:rsidR="00FA4DFA" w:rsidRPr="00FA4DFA" w:rsidRDefault="00FA4DFA" w:rsidP="00D0029A">
      <w:pPr>
        <w:ind w:firstLine="709"/>
        <w:rPr>
          <w:rFonts w:ascii="Segoe UI Symbol" w:eastAsia="Segoe UI Symbol" w:hAnsi="Segoe UI Symbol" w:cs="Segoe UI Symbol"/>
          <w:sz w:val="24"/>
          <w:szCs w:val="24"/>
        </w:rPr>
      </w:pPr>
    </w:p>
    <w:p w:rsidR="00FA4DFA" w:rsidRPr="00FA4DFA" w:rsidRDefault="00FA4DFA" w:rsidP="00D0029A">
      <w:pPr>
        <w:numPr>
          <w:ilvl w:val="0"/>
          <w:numId w:val="14"/>
        </w:numPr>
        <w:tabs>
          <w:tab w:val="left" w:pos="840"/>
        </w:tabs>
        <w:ind w:firstLine="709"/>
        <w:rPr>
          <w:rFonts w:ascii="Segoe UI Symbol" w:eastAsia="Segoe UI Symbol" w:hAnsi="Segoe UI Symbol" w:cs="Segoe UI Symbol"/>
          <w:sz w:val="24"/>
          <w:szCs w:val="24"/>
        </w:rPr>
      </w:pPr>
      <w:r w:rsidRPr="00FA4DFA">
        <w:rPr>
          <w:rFonts w:eastAsia="Times New Roman"/>
          <w:sz w:val="24"/>
          <w:szCs w:val="24"/>
        </w:rPr>
        <w:t xml:space="preserve">Программа для просмотра файлов формата </w:t>
      </w:r>
      <w:proofErr w:type="spellStart"/>
      <w:r w:rsidRPr="00FA4DFA">
        <w:rPr>
          <w:rFonts w:eastAsia="Times New Roman"/>
          <w:sz w:val="24"/>
          <w:szCs w:val="24"/>
        </w:rPr>
        <w:t>DjVuWinDjView</w:t>
      </w:r>
      <w:proofErr w:type="spellEnd"/>
      <w:r w:rsidRPr="00FA4DFA">
        <w:rPr>
          <w:rFonts w:eastAsia="Times New Roman"/>
          <w:sz w:val="24"/>
          <w:szCs w:val="24"/>
        </w:rPr>
        <w:t>, открытое программное обеспечение, бесплатная лицензия, пролонгировано.</w:t>
      </w:r>
    </w:p>
    <w:p w:rsidR="00FA4DFA" w:rsidRPr="00FA4DFA" w:rsidRDefault="00FA4DFA" w:rsidP="00D0029A">
      <w:pPr>
        <w:ind w:firstLine="709"/>
        <w:rPr>
          <w:rFonts w:ascii="Segoe UI Symbol" w:eastAsia="Segoe UI Symbol" w:hAnsi="Segoe UI Symbol" w:cs="Segoe UI Symbol"/>
          <w:sz w:val="24"/>
          <w:szCs w:val="24"/>
        </w:rPr>
      </w:pPr>
    </w:p>
    <w:p w:rsidR="00FA4DFA" w:rsidRPr="00FA4DFA" w:rsidRDefault="00FA4DFA" w:rsidP="00D0029A">
      <w:pPr>
        <w:numPr>
          <w:ilvl w:val="0"/>
          <w:numId w:val="14"/>
        </w:numPr>
        <w:tabs>
          <w:tab w:val="left" w:pos="840"/>
        </w:tabs>
        <w:ind w:firstLine="709"/>
        <w:rPr>
          <w:rFonts w:ascii="Segoe UI Symbol" w:eastAsia="Segoe UI Symbol" w:hAnsi="Segoe UI Symbol" w:cs="Segoe UI Symbol"/>
          <w:sz w:val="24"/>
          <w:szCs w:val="24"/>
        </w:rPr>
      </w:pPr>
      <w:r w:rsidRPr="00FA4DFA">
        <w:rPr>
          <w:rFonts w:eastAsia="Times New Roman"/>
          <w:sz w:val="24"/>
          <w:szCs w:val="24"/>
        </w:rPr>
        <w:t xml:space="preserve">Программа для просмотра файлов формата PDF </w:t>
      </w:r>
      <w:proofErr w:type="spellStart"/>
      <w:r w:rsidRPr="00FA4DFA">
        <w:rPr>
          <w:rFonts w:eastAsia="Times New Roman"/>
          <w:sz w:val="24"/>
          <w:szCs w:val="24"/>
        </w:rPr>
        <w:t>AdobeReader</w:t>
      </w:r>
      <w:proofErr w:type="spellEnd"/>
      <w:r w:rsidRPr="00FA4DFA">
        <w:rPr>
          <w:rFonts w:eastAsia="Times New Roman"/>
          <w:sz w:val="24"/>
          <w:szCs w:val="24"/>
        </w:rPr>
        <w:t xml:space="preserve"> XI, открытое программное обеспечение, бесплатная лицензия, пролонгировано.</w:t>
      </w:r>
    </w:p>
    <w:p w:rsidR="00FA4DFA" w:rsidRPr="00FA4DFA" w:rsidRDefault="00FA4DFA" w:rsidP="00D0029A">
      <w:pPr>
        <w:ind w:firstLine="709"/>
        <w:rPr>
          <w:rFonts w:ascii="Segoe UI Symbol" w:eastAsia="Segoe UI Symbol" w:hAnsi="Segoe UI Symbol" w:cs="Segoe UI Symbol"/>
          <w:sz w:val="24"/>
          <w:szCs w:val="24"/>
        </w:rPr>
      </w:pPr>
    </w:p>
    <w:p w:rsidR="00FA4DFA" w:rsidRPr="00FA4DFA" w:rsidRDefault="00FA4DFA" w:rsidP="00D0029A">
      <w:pPr>
        <w:numPr>
          <w:ilvl w:val="0"/>
          <w:numId w:val="14"/>
        </w:numPr>
        <w:tabs>
          <w:tab w:val="left" w:pos="840"/>
        </w:tabs>
        <w:ind w:firstLine="709"/>
        <w:rPr>
          <w:rFonts w:ascii="Segoe UI Symbol" w:eastAsia="Segoe UI Symbol" w:hAnsi="Segoe UI Symbol" w:cs="Segoe UI Symbol"/>
          <w:sz w:val="24"/>
          <w:szCs w:val="24"/>
        </w:rPr>
      </w:pPr>
      <w:r w:rsidRPr="00FA4DFA">
        <w:rPr>
          <w:rFonts w:eastAsia="Times New Roman"/>
          <w:sz w:val="24"/>
          <w:szCs w:val="24"/>
        </w:rPr>
        <w:t xml:space="preserve">Браузер </w:t>
      </w:r>
      <w:proofErr w:type="spellStart"/>
      <w:r w:rsidRPr="00FA4DFA">
        <w:rPr>
          <w:rFonts w:eastAsia="Times New Roman"/>
          <w:sz w:val="24"/>
          <w:szCs w:val="24"/>
        </w:rPr>
        <w:t>GoogleChrome</w:t>
      </w:r>
      <w:proofErr w:type="spellEnd"/>
      <w:r w:rsidRPr="00FA4DFA">
        <w:rPr>
          <w:rFonts w:eastAsia="Times New Roman"/>
          <w:sz w:val="24"/>
          <w:szCs w:val="24"/>
        </w:rPr>
        <w:t>, открытое программное обеспечение, бесплатная лицензия, пролонгировано.</w:t>
      </w:r>
    </w:p>
    <w:p w:rsidR="00FA4DFA" w:rsidRPr="00FA4DFA" w:rsidRDefault="00FA4DFA" w:rsidP="00D0029A">
      <w:pPr>
        <w:ind w:firstLine="709"/>
        <w:rPr>
          <w:rFonts w:ascii="Segoe UI Symbol" w:eastAsia="Segoe UI Symbol" w:hAnsi="Segoe UI Symbol" w:cs="Segoe UI Symbol"/>
          <w:sz w:val="24"/>
          <w:szCs w:val="24"/>
        </w:rPr>
      </w:pPr>
    </w:p>
    <w:p w:rsidR="00FA4DFA" w:rsidRPr="00FA4DFA" w:rsidRDefault="00FA4DFA" w:rsidP="00D0029A">
      <w:pPr>
        <w:numPr>
          <w:ilvl w:val="2"/>
          <w:numId w:val="14"/>
        </w:numPr>
        <w:tabs>
          <w:tab w:val="left" w:pos="4260"/>
        </w:tabs>
        <w:ind w:firstLine="709"/>
        <w:rPr>
          <w:rFonts w:ascii="Segoe UI Symbol" w:eastAsia="Segoe UI Symbol" w:hAnsi="Segoe UI Symbol" w:cs="Segoe UI Symbol"/>
          <w:sz w:val="24"/>
          <w:szCs w:val="24"/>
        </w:rPr>
      </w:pPr>
      <w:r w:rsidRPr="00FA4DFA">
        <w:rPr>
          <w:rFonts w:eastAsia="Times New Roman"/>
          <w:b/>
          <w:bCs/>
          <w:i/>
          <w:iCs/>
          <w:sz w:val="24"/>
          <w:szCs w:val="24"/>
        </w:rPr>
        <w:t>Интернет-ресурсы</w:t>
      </w:r>
    </w:p>
    <w:p w:rsidR="00FA4DFA" w:rsidRPr="00FA4DFA" w:rsidRDefault="00FA4DFA" w:rsidP="00D0029A">
      <w:pPr>
        <w:ind w:firstLine="709"/>
        <w:rPr>
          <w:rFonts w:ascii="Segoe UI Symbol" w:eastAsia="Segoe UI Symbol" w:hAnsi="Segoe UI Symbol" w:cs="Segoe UI Symbol"/>
          <w:sz w:val="24"/>
          <w:szCs w:val="24"/>
        </w:rPr>
      </w:pPr>
    </w:p>
    <w:p w:rsidR="00FA4DFA" w:rsidRPr="00FA4DFA" w:rsidRDefault="00FA4DFA" w:rsidP="00D0029A">
      <w:pPr>
        <w:numPr>
          <w:ilvl w:val="1"/>
          <w:numId w:val="14"/>
        </w:numPr>
        <w:tabs>
          <w:tab w:val="left" w:pos="820"/>
        </w:tabs>
        <w:ind w:firstLine="709"/>
        <w:rPr>
          <w:rFonts w:ascii="Segoe UI Symbol" w:eastAsia="Segoe UI Symbol" w:hAnsi="Segoe UI Symbol" w:cs="Segoe UI Symbol"/>
          <w:sz w:val="24"/>
          <w:szCs w:val="24"/>
        </w:rPr>
      </w:pPr>
      <w:r w:rsidRPr="00FA4DFA">
        <w:rPr>
          <w:rFonts w:eastAsia="Times New Roman"/>
          <w:color w:val="0000FF"/>
          <w:sz w:val="24"/>
          <w:szCs w:val="24"/>
          <w:u w:val="single"/>
        </w:rPr>
        <w:t>http://www.governement.ru</w:t>
      </w:r>
      <w:r w:rsidRPr="00FA4DFA">
        <w:rPr>
          <w:rFonts w:eastAsia="Times New Roman"/>
          <w:color w:val="000000"/>
          <w:sz w:val="24"/>
          <w:szCs w:val="24"/>
        </w:rPr>
        <w:t>(интернет-портал Правительства РФ)</w:t>
      </w:r>
    </w:p>
    <w:p w:rsidR="00FA4DFA" w:rsidRPr="00FA4DFA" w:rsidRDefault="00FA4DFA" w:rsidP="00D0029A">
      <w:pPr>
        <w:numPr>
          <w:ilvl w:val="1"/>
          <w:numId w:val="14"/>
        </w:numPr>
        <w:tabs>
          <w:tab w:val="left" w:pos="880"/>
        </w:tabs>
        <w:ind w:firstLine="709"/>
        <w:rPr>
          <w:rFonts w:ascii="Segoe UI Symbol" w:eastAsia="Segoe UI Symbol" w:hAnsi="Segoe UI Symbol" w:cs="Segoe UI Symbol"/>
          <w:sz w:val="24"/>
          <w:szCs w:val="24"/>
        </w:rPr>
      </w:pPr>
      <w:r w:rsidRPr="00FA4DFA">
        <w:rPr>
          <w:rFonts w:eastAsia="Times New Roman"/>
          <w:color w:val="0000FF"/>
          <w:sz w:val="24"/>
          <w:szCs w:val="24"/>
          <w:u w:val="single"/>
        </w:rPr>
        <w:t>http://www.kremlin.ru</w:t>
      </w:r>
      <w:r w:rsidRPr="00FA4DFA">
        <w:rPr>
          <w:rFonts w:eastAsia="Times New Roman"/>
          <w:color w:val="000000"/>
          <w:sz w:val="24"/>
          <w:szCs w:val="24"/>
        </w:rPr>
        <w:t>(сайт Президента РФ)</w:t>
      </w:r>
    </w:p>
    <w:p w:rsidR="00FA4DFA" w:rsidRPr="00FA4DFA" w:rsidRDefault="00FA4DFA" w:rsidP="00D0029A">
      <w:pPr>
        <w:numPr>
          <w:ilvl w:val="1"/>
          <w:numId w:val="14"/>
        </w:numPr>
        <w:tabs>
          <w:tab w:val="left" w:pos="880"/>
        </w:tabs>
        <w:ind w:firstLine="709"/>
        <w:rPr>
          <w:rFonts w:ascii="Segoe UI Symbol" w:eastAsia="Segoe UI Symbol" w:hAnsi="Segoe UI Symbol" w:cs="Segoe UI Symbol"/>
          <w:sz w:val="24"/>
          <w:szCs w:val="24"/>
        </w:rPr>
      </w:pPr>
      <w:r w:rsidRPr="00FA4DFA">
        <w:rPr>
          <w:rFonts w:eastAsia="Times New Roman"/>
          <w:color w:val="0000FF"/>
          <w:sz w:val="24"/>
          <w:szCs w:val="24"/>
          <w:u w:val="single"/>
        </w:rPr>
        <w:t>http://www.mсx.ru</w:t>
      </w:r>
      <w:r w:rsidRPr="00FA4DFA">
        <w:rPr>
          <w:rFonts w:eastAsia="Times New Roman"/>
          <w:color w:val="000000"/>
          <w:sz w:val="24"/>
          <w:szCs w:val="24"/>
        </w:rPr>
        <w:t>(сайт Министерства РФ)</w:t>
      </w:r>
    </w:p>
    <w:p w:rsidR="00FA4DFA" w:rsidRPr="00FA4DFA" w:rsidRDefault="00FA4DFA" w:rsidP="00D0029A">
      <w:pPr>
        <w:ind w:firstLine="709"/>
        <w:rPr>
          <w:rFonts w:ascii="Segoe UI Symbol" w:eastAsia="Segoe UI Symbol" w:hAnsi="Segoe UI Symbol" w:cs="Segoe UI Symbol"/>
          <w:sz w:val="24"/>
          <w:szCs w:val="24"/>
        </w:rPr>
      </w:pPr>
    </w:p>
    <w:p w:rsidR="00FA4DFA" w:rsidRPr="00FA4DFA" w:rsidRDefault="00FA4DFA" w:rsidP="00D0029A">
      <w:pPr>
        <w:numPr>
          <w:ilvl w:val="1"/>
          <w:numId w:val="14"/>
        </w:numPr>
        <w:tabs>
          <w:tab w:val="left" w:pos="1000"/>
        </w:tabs>
        <w:ind w:firstLine="709"/>
        <w:rPr>
          <w:rFonts w:ascii="Segoe UI Symbol" w:eastAsia="Segoe UI Symbol" w:hAnsi="Segoe UI Symbol" w:cs="Segoe UI Symbol"/>
          <w:color w:val="0000FF"/>
          <w:sz w:val="24"/>
          <w:szCs w:val="24"/>
          <w:lang w:val="en-US"/>
        </w:rPr>
      </w:pPr>
      <w:r w:rsidRPr="00FA4DFA">
        <w:rPr>
          <w:rFonts w:eastAsia="Times New Roman"/>
          <w:color w:val="0000FF"/>
          <w:sz w:val="24"/>
          <w:szCs w:val="24"/>
          <w:u w:val="single"/>
          <w:lang w:val="en-US"/>
        </w:rPr>
        <w:t>http://www.iprbookshop.ru/</w:t>
      </w:r>
      <w:r w:rsidRPr="00FA4DFA">
        <w:rPr>
          <w:rFonts w:eastAsia="Times New Roman"/>
          <w:color w:val="0000FF"/>
          <w:sz w:val="24"/>
          <w:szCs w:val="24"/>
        </w:rPr>
        <w:t>ЭБС</w:t>
      </w:r>
      <w:r w:rsidRPr="00FA4DFA">
        <w:rPr>
          <w:rFonts w:eastAsia="Times New Roman"/>
          <w:color w:val="0000FF"/>
          <w:sz w:val="24"/>
          <w:szCs w:val="24"/>
          <w:lang w:val="en-US"/>
        </w:rPr>
        <w:t xml:space="preserve"> IPR books</w:t>
      </w:r>
    </w:p>
    <w:p w:rsidR="00FA4DFA" w:rsidRPr="00905DF5" w:rsidRDefault="00FA4DFA" w:rsidP="00D0029A">
      <w:pPr>
        <w:tabs>
          <w:tab w:val="left" w:pos="1006"/>
        </w:tabs>
        <w:ind w:firstLine="709"/>
        <w:jc w:val="both"/>
        <w:rPr>
          <w:rFonts w:eastAsia="Times New Roman"/>
          <w:sz w:val="24"/>
          <w:szCs w:val="24"/>
          <w:lang w:val="en-US"/>
        </w:rPr>
      </w:pPr>
    </w:p>
    <w:p w:rsidR="00933EC8" w:rsidRDefault="00933EC8" w:rsidP="00D0029A">
      <w:pPr>
        <w:tabs>
          <w:tab w:val="left" w:pos="100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933EC8">
        <w:rPr>
          <w:rFonts w:eastAsia="Times New Roman"/>
          <w:b/>
          <w:sz w:val="24"/>
          <w:szCs w:val="24"/>
        </w:rPr>
        <w:t>3.3. Организация образовательного процесса</w:t>
      </w:r>
    </w:p>
    <w:p w:rsidR="00933EC8" w:rsidRDefault="00933EC8" w:rsidP="00D0029A">
      <w:pPr>
        <w:tabs>
          <w:tab w:val="left" w:pos="1006"/>
        </w:tabs>
        <w:ind w:right="-4" w:firstLine="709"/>
        <w:jc w:val="both"/>
        <w:rPr>
          <w:rFonts w:eastAsia="Times New Roman"/>
          <w:b/>
          <w:sz w:val="24"/>
          <w:szCs w:val="24"/>
        </w:rPr>
      </w:pPr>
    </w:p>
    <w:p w:rsidR="00933EC8" w:rsidRDefault="00933EC8" w:rsidP="00D0029A">
      <w:pPr>
        <w:ind w:right="-4" w:firstLine="709"/>
        <w:jc w:val="both"/>
        <w:rPr>
          <w:sz w:val="24"/>
          <w:szCs w:val="24"/>
        </w:rPr>
      </w:pPr>
      <w:r w:rsidRPr="007918F2">
        <w:rPr>
          <w:sz w:val="24"/>
          <w:szCs w:val="24"/>
        </w:rPr>
        <w:t>При угрозе возникновения</w:t>
      </w:r>
      <w:r>
        <w:rPr>
          <w:sz w:val="24"/>
          <w:szCs w:val="24"/>
        </w:rPr>
        <w:t xml:space="preserve"> и (или) возникновения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</w:t>
      </w:r>
      <w:r w:rsidR="00D0029A">
        <w:rPr>
          <w:sz w:val="24"/>
          <w:szCs w:val="24"/>
        </w:rPr>
        <w:t>й программы, учебной дисциплины</w:t>
      </w:r>
      <w:r>
        <w:rPr>
          <w:sz w:val="24"/>
          <w:szCs w:val="24"/>
        </w:rPr>
        <w:t>, осуществляется с применением электронного обучения, дистанционных образовательных технологий. В случае введения дистанционного режима обучения лекции, лабораторные и практические занятия проводятся дистанционно.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Организация занятий по дисциплине «Кухни народов Поволжья» проводится по видам учебной работы - лекции, практические занятия, текущий контроль.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tabs>
          <w:tab w:val="left" w:pos="1123"/>
        </w:tabs>
        <w:ind w:right="-4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933EC8">
        <w:rPr>
          <w:rFonts w:eastAsia="Times New Roman"/>
          <w:sz w:val="24"/>
          <w:szCs w:val="24"/>
        </w:rPr>
        <w:t>соответствии с требованиями ФГОС ВО по направлению подготовки бакалавр 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Часть лекционных занятий проводится в поточной аудитории с применением мультимедийного проектора в виде учебной презентации. Основные моменты лекционных занятий конспектируются. Отдельные темы предлагаются для самостоятельного изучения с обязательным составлением конспекта (контролируется).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Практические занятия проводятся в специальных аудиториях, оборудованных необходимыми материалами.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Самостоятельная работа по дисциплине включает: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numPr>
          <w:ilvl w:val="1"/>
          <w:numId w:val="16"/>
        </w:numPr>
        <w:tabs>
          <w:tab w:val="left" w:pos="709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самоподготовку к учебным занятиям по конспектам, учебной литературе и с помощью электронных ресурсов (контролируются конспекты и др.);</w:t>
      </w:r>
    </w:p>
    <w:p w:rsidR="00933EC8" w:rsidRPr="00933EC8" w:rsidRDefault="00933EC8" w:rsidP="00D0029A">
      <w:pPr>
        <w:numPr>
          <w:ilvl w:val="1"/>
          <w:numId w:val="16"/>
        </w:numPr>
        <w:tabs>
          <w:tab w:val="left" w:pos="70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выполнение заданий, представленных в учебно-методическом комплексе;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4"/>
          <w:szCs w:val="24"/>
        </w:rPr>
      </w:pPr>
    </w:p>
    <w:p w:rsidR="00933EC8" w:rsidRPr="00933EC8" w:rsidRDefault="00933EC8" w:rsidP="00D0029A">
      <w:pPr>
        <w:numPr>
          <w:ilvl w:val="1"/>
          <w:numId w:val="16"/>
        </w:numPr>
        <w:tabs>
          <w:tab w:val="left" w:pos="70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оформление и подготовка рефератов, докладов;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4"/>
          <w:szCs w:val="24"/>
        </w:rPr>
      </w:pPr>
    </w:p>
    <w:p w:rsidR="00933EC8" w:rsidRPr="00933EC8" w:rsidRDefault="00933EC8" w:rsidP="00D0029A">
      <w:pPr>
        <w:numPr>
          <w:ilvl w:val="1"/>
          <w:numId w:val="16"/>
        </w:numPr>
        <w:tabs>
          <w:tab w:val="left" w:pos="82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lastRenderedPageBreak/>
        <w:t>выполнение индивидуальных заданий исследовательского характера;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4"/>
          <w:szCs w:val="24"/>
        </w:rPr>
      </w:pPr>
    </w:p>
    <w:p w:rsidR="00933EC8" w:rsidRPr="00933EC8" w:rsidRDefault="00933EC8" w:rsidP="00D0029A">
      <w:pPr>
        <w:numPr>
          <w:ilvl w:val="1"/>
          <w:numId w:val="16"/>
        </w:numPr>
        <w:tabs>
          <w:tab w:val="left" w:pos="70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подготовка к текущему тестированию по разделам дисциплины (изучение учебных тем)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4"/>
          <w:szCs w:val="24"/>
        </w:rPr>
      </w:pPr>
    </w:p>
    <w:p w:rsidR="00933EC8" w:rsidRPr="00933EC8" w:rsidRDefault="00933EC8" w:rsidP="00D0029A">
      <w:pPr>
        <w:numPr>
          <w:ilvl w:val="2"/>
          <w:numId w:val="16"/>
        </w:numPr>
        <w:tabs>
          <w:tab w:val="left" w:pos="1112"/>
        </w:tabs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i/>
          <w:iCs/>
          <w:sz w:val="24"/>
          <w:szCs w:val="24"/>
        </w:rPr>
        <w:t>Конспектирование</w:t>
      </w:r>
      <w:r w:rsidRPr="00933EC8">
        <w:rPr>
          <w:rFonts w:eastAsia="Times New Roman"/>
          <w:sz w:val="24"/>
          <w:szCs w:val="24"/>
        </w:rPr>
        <w:t>.Существуют два разных способа конспектирования–непосредственное и опосредованное.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Непосредственное конспектирование – это запись в сокращенном виде сути информации по мере ее изложения.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 xml:space="preserve">Опосредованное конспектирование начинают лишь после прочтения (желательно – </w:t>
      </w:r>
      <w:proofErr w:type="spellStart"/>
      <w:r w:rsidRPr="00933EC8">
        <w:rPr>
          <w:rFonts w:eastAsia="Times New Roman"/>
          <w:sz w:val="24"/>
          <w:szCs w:val="24"/>
        </w:rPr>
        <w:t>перечитывания</w:t>
      </w:r>
      <w:proofErr w:type="spellEnd"/>
      <w:r w:rsidRPr="00933EC8">
        <w:rPr>
          <w:rFonts w:eastAsia="Times New Roman"/>
          <w:sz w:val="24"/>
          <w:szCs w:val="24"/>
        </w:rPr>
        <w:t>) всего текста до конца, после того, как будет понятен общий смысл текста и его внутренние содержательно-логические взаимосвязи. Сам же конспект необходимо вести не в порядке его изложения, а в последовательности этих взаимосвязей: они часто не совпадают, а уяснить суть дела можно только в его логической, а не риторической последовательности. Естественно, логическую последовательность содержания можно понять, лишь дочитав текст до конца и осознав в целом его содержание.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При такой работе станет ясно, что в каждом месте для вас существенно, что будет заведомо перекрыто содержанием другого пассажа, а что можно вообще опустить. Естественно, что при подобном конспектировании придется компенсировать нарушение порядка изложения текста всякого рода пометками, перекрестными ссылками и уточнениями. Но в этом нет ничего плохого, потому что именно перекрестные ссылки наиболее полно фиксируют внутренние взаимосвязи темы.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Опосредованное конспектирование возможно применять и на лекции, если перед началом лекции преподаватель будет раздавать студентам схему лекции (табличка, краткий конспект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</w:p>
    <w:p w:rsidR="00933EC8" w:rsidRPr="00933EC8" w:rsidRDefault="00933EC8" w:rsidP="00D0029A">
      <w:pPr>
        <w:numPr>
          <w:ilvl w:val="0"/>
          <w:numId w:val="16"/>
        </w:numPr>
        <w:tabs>
          <w:tab w:val="left" w:pos="18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виде основных понятий, алгоритмы и т. д.).</w:t>
      </w:r>
    </w:p>
    <w:p w:rsidR="00933EC8" w:rsidRPr="00933EC8" w:rsidRDefault="00933EC8" w:rsidP="00D0029A">
      <w:pPr>
        <w:numPr>
          <w:ilvl w:val="2"/>
          <w:numId w:val="17"/>
        </w:numPr>
        <w:tabs>
          <w:tab w:val="left" w:pos="941"/>
        </w:tabs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i/>
          <w:iCs/>
          <w:sz w:val="24"/>
          <w:szCs w:val="24"/>
        </w:rPr>
        <w:t>Доклад, реферат, контрольная работа.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i/>
          <w:iCs/>
          <w:sz w:val="24"/>
          <w:szCs w:val="24"/>
        </w:rPr>
        <w:t xml:space="preserve">Доклад </w:t>
      </w:r>
      <w:r w:rsidRPr="00933EC8">
        <w:rPr>
          <w:rFonts w:eastAsia="Times New Roman"/>
          <w:sz w:val="24"/>
          <w:szCs w:val="24"/>
        </w:rPr>
        <w:t>–вид самостоятельной работы,используется в учебных и внеклассныхзанятиях, способствует формированию навыков исследовательской работы, расширяет познавательные интересы, приучает практически мыслить. При написании доклада по заданной теме следует составить план, подобрать основные источники. Работая с источниками, следует систематизировать полученные сведения, сделать выводы и обобщения. К докладу по крупной теме привлекается несколько студентов, между которыми распределяются вопросы выступления. В учебных заведениях доклады содержательно практически ничем не отличаются от рефератов и являются зачётной работой.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i/>
          <w:iCs/>
          <w:sz w:val="24"/>
          <w:szCs w:val="24"/>
        </w:rPr>
        <w:t xml:space="preserve">Реферат </w:t>
      </w:r>
      <w:r w:rsidRPr="00933EC8">
        <w:rPr>
          <w:rFonts w:eastAsia="Times New Roman"/>
          <w:sz w:val="24"/>
          <w:szCs w:val="24"/>
        </w:rPr>
        <w:t>–краткое изложение в письменном виде или в форме публичного докладасодержания научного труда или трудов, обзор литературы по теме.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5 до 15 машинописных страниц. Темы реферата разрабатывает преподаватель, ведущий данную дисциплину. 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</w:t>
      </w:r>
      <w:r>
        <w:rPr>
          <w:rFonts w:eastAsia="Times New Roman"/>
          <w:sz w:val="24"/>
          <w:szCs w:val="24"/>
        </w:rPr>
        <w:t xml:space="preserve"> информация. Структура реферата:</w:t>
      </w:r>
      <w:r w:rsidRPr="00933EC8">
        <w:rPr>
          <w:rFonts w:eastAsia="Times New Roman"/>
          <w:sz w:val="24"/>
          <w:szCs w:val="24"/>
        </w:rPr>
        <w:t xml:space="preserve"> -Титульный лист.</w:t>
      </w:r>
    </w:p>
    <w:p w:rsidR="00933EC8" w:rsidRPr="00933EC8" w:rsidRDefault="00933EC8" w:rsidP="00D0029A">
      <w:pPr>
        <w:numPr>
          <w:ilvl w:val="1"/>
          <w:numId w:val="18"/>
        </w:numPr>
        <w:tabs>
          <w:tab w:val="left" w:pos="86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Оглавление.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4"/>
          <w:szCs w:val="24"/>
        </w:rPr>
      </w:pPr>
    </w:p>
    <w:p w:rsidR="00933EC8" w:rsidRPr="00933EC8" w:rsidRDefault="00933EC8" w:rsidP="00D0029A">
      <w:pPr>
        <w:numPr>
          <w:ilvl w:val="1"/>
          <w:numId w:val="18"/>
        </w:numPr>
        <w:tabs>
          <w:tab w:val="left" w:pos="860"/>
        </w:tabs>
        <w:ind w:right="-4" w:firstLine="709"/>
        <w:jc w:val="both"/>
        <w:rPr>
          <w:rFonts w:eastAsia="Times New Roman"/>
          <w:sz w:val="23"/>
          <w:szCs w:val="23"/>
        </w:rPr>
      </w:pPr>
      <w:r w:rsidRPr="00933EC8">
        <w:rPr>
          <w:rFonts w:eastAsia="Times New Roman"/>
          <w:sz w:val="23"/>
          <w:szCs w:val="23"/>
        </w:rPr>
        <w:lastRenderedPageBreak/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  <w:r w:rsidRPr="00933EC8">
        <w:rPr>
          <w:rFonts w:eastAsia="Times New Roman"/>
          <w:sz w:val="24"/>
          <w:szCs w:val="24"/>
        </w:rPr>
        <w:t xml:space="preserve">Основная часть (состоит из глав и </w:t>
      </w:r>
      <w:proofErr w:type="spellStart"/>
      <w:r w:rsidRPr="00933EC8">
        <w:rPr>
          <w:rFonts w:eastAsia="Times New Roman"/>
          <w:sz w:val="24"/>
          <w:szCs w:val="24"/>
        </w:rPr>
        <w:t>подглав</w:t>
      </w:r>
      <w:proofErr w:type="spellEnd"/>
      <w:r w:rsidRPr="00933EC8">
        <w:rPr>
          <w:rFonts w:eastAsia="Times New Roman"/>
          <w:sz w:val="24"/>
          <w:szCs w:val="24"/>
        </w:rPr>
        <w:t>, которые раскрывают отдельную проблему или одну из её сторон и логически являются продолжением друг друга).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  <w:r w:rsidRPr="00933EC8">
        <w:rPr>
          <w:rFonts w:eastAsia="Times New Roman"/>
          <w:sz w:val="24"/>
          <w:szCs w:val="24"/>
        </w:rPr>
        <w:t>Заключение (подводятся итоги и даются обобщённые основные выводы по теме реферата, делаются рекомендации).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  <w:r w:rsidRPr="00933EC8">
        <w:rPr>
          <w:rFonts w:eastAsia="Times New Roman"/>
          <w:sz w:val="24"/>
          <w:szCs w:val="24"/>
        </w:rPr>
        <w:t>Список литературы.</w:t>
      </w:r>
    </w:p>
    <w:p w:rsidR="00933EC8" w:rsidRPr="00933EC8" w:rsidRDefault="00933EC8" w:rsidP="00D0029A">
      <w:pPr>
        <w:numPr>
          <w:ilvl w:val="0"/>
          <w:numId w:val="18"/>
        </w:numPr>
        <w:tabs>
          <w:tab w:val="left" w:pos="22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списке литературы должно быть не менее 8–10 различных источников.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Критерии оценки реферата: соответствие теме; глубина проработки материала; правильность и полнота использования источников; владение терминологией и культурой речи; оформление реферата.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По усмотрению преподавателя рефераты могут быть представлены на семинарах в виде выступлений.</w:t>
      </w:r>
    </w:p>
    <w:p w:rsidR="00933EC8" w:rsidRDefault="00933EC8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знаний и умений можно осуществлять в форме различных видов опросов на занятиях и во время инструктажа перед лабораторными и практическими занятиями, контрольных работ, различных форм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внеаудиторной самостоятельной работе.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включающем как оценку теоретических знаний, так и практических умений.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дисциплины могут проводиться консультации для обучающихся.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3.4. Кадровое обеспечение образовательного процесса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стандартах.</w:t>
      </w: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</w:p>
    <w:p w:rsidR="00AB5D64" w:rsidRDefault="00AB5D64" w:rsidP="00D0029A">
      <w:pPr>
        <w:ind w:firstLine="709"/>
        <w:jc w:val="both"/>
        <w:rPr>
          <w:sz w:val="20"/>
          <w:szCs w:val="20"/>
        </w:rPr>
      </w:pP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Pr="00933EC8" w:rsidRDefault="00AB5D64" w:rsidP="00D0029A">
      <w:pPr>
        <w:ind w:left="1"/>
        <w:rPr>
          <w:sz w:val="20"/>
          <w:szCs w:val="20"/>
        </w:rPr>
        <w:sectPr w:rsidR="00AB5D64" w:rsidRPr="00933EC8">
          <w:pgSz w:w="11900" w:h="16838"/>
          <w:pgMar w:top="849" w:right="846" w:bottom="544" w:left="1419" w:header="0" w:footer="0" w:gutter="0"/>
          <w:cols w:space="720" w:equalWidth="0">
            <w:col w:w="9641"/>
          </w:cols>
        </w:sectPr>
      </w:pPr>
    </w:p>
    <w:p w:rsidR="00CD50BB" w:rsidRPr="00925A9E" w:rsidRDefault="00CD50BB" w:rsidP="00CD50BB">
      <w:pPr>
        <w:pStyle w:val="a3"/>
        <w:numPr>
          <w:ilvl w:val="0"/>
          <w:numId w:val="22"/>
        </w:numPr>
        <w:spacing w:before="120" w:after="120"/>
        <w:contextualSpacing w:val="0"/>
        <w:jc w:val="center"/>
        <w:outlineLvl w:val="0"/>
        <w:rPr>
          <w:b/>
        </w:rPr>
      </w:pPr>
      <w:r w:rsidRPr="00925A9E">
        <w:rPr>
          <w:b/>
        </w:rPr>
        <w:lastRenderedPageBreak/>
        <w:t>КОНТРОЛЬ</w:t>
      </w:r>
      <w:r w:rsidR="007966B8">
        <w:rPr>
          <w:b/>
        </w:rPr>
        <w:t xml:space="preserve"> И ОЦЕНКА РЕЗУЛЬТАТОВ ОСВОЕНИЯ 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961"/>
        <w:gridCol w:w="3118"/>
      </w:tblGrid>
      <w:tr w:rsidR="00CD50BB" w:rsidRPr="007A4B0C" w:rsidTr="00450FDE">
        <w:trPr>
          <w:trHeight w:val="523"/>
        </w:trPr>
        <w:tc>
          <w:tcPr>
            <w:tcW w:w="2836" w:type="dxa"/>
          </w:tcPr>
          <w:p w:rsidR="00CD50BB" w:rsidRPr="007A4B0C" w:rsidRDefault="00CD50BB" w:rsidP="00450FDE">
            <w:pPr>
              <w:pStyle w:val="Default"/>
              <w:jc w:val="center"/>
              <w:rPr>
                <w:szCs w:val="22"/>
              </w:rPr>
            </w:pPr>
            <w:r w:rsidRPr="007A4B0C">
              <w:rPr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961" w:type="dxa"/>
          </w:tcPr>
          <w:p w:rsidR="00CD50BB" w:rsidRPr="007A4B0C" w:rsidRDefault="00CD50BB" w:rsidP="00450FDE">
            <w:pPr>
              <w:pStyle w:val="Default"/>
              <w:jc w:val="center"/>
              <w:rPr>
                <w:szCs w:val="22"/>
              </w:rPr>
            </w:pPr>
            <w:r w:rsidRPr="007A4B0C">
              <w:rPr>
                <w:szCs w:val="22"/>
              </w:rPr>
              <w:t>Критерии оценки</w:t>
            </w:r>
          </w:p>
        </w:tc>
        <w:tc>
          <w:tcPr>
            <w:tcW w:w="3118" w:type="dxa"/>
          </w:tcPr>
          <w:p w:rsidR="00CD50BB" w:rsidRPr="007A4B0C" w:rsidRDefault="00CD50BB" w:rsidP="00450FDE">
            <w:pPr>
              <w:pStyle w:val="Default"/>
              <w:jc w:val="center"/>
              <w:rPr>
                <w:szCs w:val="22"/>
              </w:rPr>
            </w:pPr>
            <w:r w:rsidRPr="007A4B0C">
              <w:rPr>
                <w:szCs w:val="22"/>
              </w:rPr>
              <w:t>Методы оценки</w:t>
            </w:r>
          </w:p>
        </w:tc>
      </w:tr>
      <w:tr w:rsidR="00CD50BB" w:rsidRPr="007A4B0C" w:rsidTr="00450FDE">
        <w:trPr>
          <w:trHeight w:val="565"/>
        </w:trPr>
        <w:tc>
          <w:tcPr>
            <w:tcW w:w="2836" w:type="dxa"/>
          </w:tcPr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t>ПК 2</w:t>
            </w:r>
            <w:r w:rsidRPr="007A4B0C">
              <w:rPr>
                <w:b/>
                <w:bCs/>
                <w:szCs w:val="22"/>
              </w:rPr>
              <w:t xml:space="preserve">.1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 </w:t>
            </w:r>
          </w:p>
        </w:tc>
        <w:tc>
          <w:tcPr>
            <w:tcW w:w="4961" w:type="dxa"/>
          </w:tcPr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Выполнение всех действий по </w:t>
            </w:r>
            <w:r w:rsidRPr="007A4B0C">
              <w:rPr>
                <w:b/>
                <w:bCs/>
                <w:i/>
                <w:iCs/>
                <w:szCs w:val="22"/>
              </w:rPr>
              <w:t xml:space="preserve">организации и содержанию рабочего места повара </w:t>
            </w:r>
            <w:r w:rsidRPr="007A4B0C">
              <w:rPr>
                <w:i/>
                <w:iCs/>
                <w:szCs w:val="22"/>
              </w:rPr>
              <w:t xml:space="preserve">в соответствии с инструкциями и регламентами, стандартами чистоты (система ХАССП), требованиями охраны труда и техники безопасности: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рациональное размещение на рабочем месте оборудования, инвентаря, посуды, инструментов, сырья, материалов;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соответствие содержания рабочего места требованиям стандартов чистоты, охраны труда, техники безопасности;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своевременное проведение текущей уборки рабочего места повара;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рациональный выбор и адекватное использование моющих и дезинфицирующих средств;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правильное выполнение работ по уходу за </w:t>
            </w:r>
            <w:proofErr w:type="spellStart"/>
            <w:r w:rsidRPr="007A4B0C">
              <w:rPr>
                <w:szCs w:val="22"/>
              </w:rPr>
              <w:t>весоизмерительным</w:t>
            </w:r>
            <w:proofErr w:type="spellEnd"/>
            <w:r w:rsidRPr="007A4B0C">
              <w:rPr>
                <w:szCs w:val="22"/>
              </w:rPr>
              <w:t xml:space="preserve"> оборудованием;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соответствие организации хранения продуктов, полуфабрикатов, готовой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szCs w:val="22"/>
              </w:rPr>
              <w:t xml:space="preserve">– 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7A4B0C">
              <w:rPr>
                <w:szCs w:val="22"/>
              </w:rPr>
              <w:t>весоизмерительных</w:t>
            </w:r>
            <w:proofErr w:type="spellEnd"/>
            <w:r w:rsidRPr="007A4B0C">
              <w:rPr>
                <w:szCs w:val="22"/>
              </w:rPr>
              <w:t xml:space="preserve"> приборов требованиям инструкций и регламентов по </w:t>
            </w:r>
            <w:r>
              <w:rPr>
                <w:sz w:val="23"/>
                <w:szCs w:val="23"/>
              </w:rPr>
              <w:t xml:space="preserve">технике безопасности, охране труда, санитарии и гигиене;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правильная, в соответствии с инструкциями, </w:t>
            </w:r>
            <w:r>
              <w:rPr>
                <w:sz w:val="23"/>
                <w:szCs w:val="23"/>
              </w:rPr>
              <w:lastRenderedPageBreak/>
              <w:t xml:space="preserve">безопасная правка ножей;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точность, соответствие заданию расчета потребности в сырье, продуктах; </w:t>
            </w:r>
          </w:p>
          <w:p w:rsidR="00CD50BB" w:rsidRPr="00A9267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соответствие оформления заявки на продукты, сырья  действующим правилам.</w:t>
            </w:r>
          </w:p>
        </w:tc>
        <w:tc>
          <w:tcPr>
            <w:tcW w:w="3118" w:type="dxa"/>
          </w:tcPr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b/>
                <w:bCs/>
                <w:i/>
                <w:iCs/>
                <w:szCs w:val="22"/>
              </w:rPr>
              <w:lastRenderedPageBreak/>
              <w:t xml:space="preserve">Текущий контроль: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экспертное наблюдение и оценка в процессе выполнения: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- практических/ лабораторных занятий;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- заданий по учебной и производственной практикам;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- заданий по самостоятельной работе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b/>
                <w:bCs/>
                <w:i/>
                <w:iCs/>
                <w:szCs w:val="22"/>
              </w:rPr>
              <w:t>Промежуточная аттестация</w:t>
            </w:r>
            <w:r w:rsidRPr="007A4B0C">
              <w:rPr>
                <w:i/>
                <w:iCs/>
                <w:szCs w:val="22"/>
              </w:rPr>
              <w:t xml:space="preserve">: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экспертное наблюдение и оценка выполнения: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- практических заданий на зачете/экзамене по МДК;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r w:rsidRPr="007A4B0C">
              <w:rPr>
                <w:i/>
                <w:iCs/>
                <w:szCs w:val="22"/>
              </w:rPr>
              <w:t xml:space="preserve">- выполнения заданий экзамена по модулю; </w:t>
            </w:r>
          </w:p>
          <w:p w:rsidR="00CD50BB" w:rsidRPr="007A4B0C" w:rsidRDefault="00CD50BB" w:rsidP="00450FDE">
            <w:pPr>
              <w:pStyle w:val="Default"/>
              <w:rPr>
                <w:szCs w:val="22"/>
              </w:rPr>
            </w:pPr>
            <w:proofErr w:type="gramStart"/>
            <w:r w:rsidRPr="007A4B0C">
              <w:rPr>
                <w:i/>
                <w:iCs/>
                <w:szCs w:val="22"/>
              </w:rPr>
              <w:t xml:space="preserve">- экспертная оценка защиты отчетов по учебной и производственной практикам </w:t>
            </w:r>
            <w:proofErr w:type="gramEnd"/>
          </w:p>
        </w:tc>
      </w:tr>
      <w:tr w:rsidR="00CD50BB" w:rsidRPr="007A4B0C" w:rsidTr="00450FDE">
        <w:trPr>
          <w:trHeight w:val="2967"/>
        </w:trPr>
        <w:tc>
          <w:tcPr>
            <w:tcW w:w="2836" w:type="dxa"/>
          </w:tcPr>
          <w:p w:rsidR="00CD50BB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ПК 2.2. </w:t>
            </w:r>
          </w:p>
          <w:p w:rsidR="00CD50BB" w:rsidRPr="005C5671" w:rsidRDefault="00CD50BB" w:rsidP="00450FDE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C5671">
              <w:rPr>
                <w:rFonts w:eastAsia="Times New Roman"/>
                <w:sz w:val="24"/>
                <w:szCs w:val="24"/>
              </w:rPr>
              <w:t>Осуществлять приготовление</w:t>
            </w:r>
            <w:proofErr w:type="gramStart"/>
            <w:r w:rsidRPr="005C567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5C5671">
              <w:rPr>
                <w:rFonts w:eastAsia="Times New Roman"/>
                <w:sz w:val="24"/>
                <w:szCs w:val="24"/>
              </w:rPr>
              <w:t>творческое оформление и подготовку к реализации холодных сладких блюд, десертов разнообразного ассортимента.</w:t>
            </w:r>
          </w:p>
          <w:p w:rsidR="00CD50BB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2.3. </w:t>
            </w:r>
          </w:p>
          <w:p w:rsidR="00CD50BB" w:rsidRPr="005C5671" w:rsidRDefault="00CD50BB" w:rsidP="00450FDE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9B7DD5">
              <w:rPr>
                <w:rFonts w:eastAsia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горячих, сладких блюд, десертов разнообразного ассортимента.</w:t>
            </w:r>
          </w:p>
          <w:p w:rsidR="00CD50BB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2.4. </w:t>
            </w:r>
          </w:p>
          <w:p w:rsidR="00CD50BB" w:rsidRPr="001F41A8" w:rsidRDefault="00CD50BB" w:rsidP="00450FDE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9B7DD5">
              <w:rPr>
                <w:rFonts w:eastAsia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:rsidR="00CD50BB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ПК 2.5. </w:t>
            </w:r>
          </w:p>
          <w:p w:rsidR="00CD50BB" w:rsidRPr="001F41A8" w:rsidRDefault="00CD50BB" w:rsidP="00450FDE">
            <w:pPr>
              <w:ind w:left="34"/>
              <w:rPr>
                <w:rFonts w:eastAsia="Times New Roman"/>
                <w:b/>
                <w:sz w:val="24"/>
                <w:szCs w:val="24"/>
              </w:rPr>
            </w:pPr>
            <w:r w:rsidRPr="001F41A8">
              <w:rPr>
                <w:rFonts w:eastAsia="Times New Roman"/>
                <w:sz w:val="24"/>
                <w:szCs w:val="24"/>
              </w:rPr>
              <w:t xml:space="preserve">Осуществлять приготовление, творческое оформление и подготовку </w:t>
            </w:r>
            <w:proofErr w:type="gramStart"/>
            <w:r w:rsidRPr="001F41A8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1F41A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D50BB" w:rsidRPr="001F41A8" w:rsidRDefault="00CD50BB" w:rsidP="00450FDE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1F41A8">
              <w:rPr>
                <w:rFonts w:eastAsia="Times New Roman"/>
                <w:sz w:val="24"/>
                <w:szCs w:val="24"/>
              </w:rPr>
              <w:t xml:space="preserve">реализации горячих напитков разнообразного ассортимента. </w:t>
            </w:r>
          </w:p>
        </w:tc>
        <w:tc>
          <w:tcPr>
            <w:tcW w:w="4961" w:type="dxa"/>
          </w:tcPr>
          <w:p w:rsidR="00CD50BB" w:rsidRPr="001F41A8" w:rsidRDefault="00CD50BB" w:rsidP="00CD50BB">
            <w:pPr>
              <w:numPr>
                <w:ilvl w:val="0"/>
                <w:numId w:val="23"/>
              </w:numPr>
              <w:ind w:left="90" w:firstLine="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 Технологический цикл приготовления, подготовки к реализации и хранению холодных сладких блюд, десертов, напитков разнообразного   ассортимента.</w:t>
            </w:r>
          </w:p>
          <w:p w:rsidR="00CD50BB" w:rsidRPr="001F41A8" w:rsidRDefault="00CD50BB" w:rsidP="00CD50BB">
            <w:pPr>
              <w:numPr>
                <w:ilvl w:val="0"/>
                <w:numId w:val="23"/>
              </w:numPr>
              <w:ind w:left="90" w:firstLine="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Подготавливать, творчески оформлять и подготавливать к реализации холодных сладких блюд, десертов</w:t>
            </w:r>
          </w:p>
          <w:p w:rsidR="00CD50BB" w:rsidRPr="001F41A8" w:rsidRDefault="00CD50BB" w:rsidP="00CD50BB">
            <w:pPr>
              <w:numPr>
                <w:ilvl w:val="0"/>
                <w:numId w:val="23"/>
              </w:numPr>
              <w:ind w:left="90" w:firstLine="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Проводить расчеты с потребителями при отпуске на вынос, взаимодействовать с потребителями при отпуске продукции с прилавка или раздачи</w:t>
            </w:r>
          </w:p>
          <w:p w:rsidR="00CD50BB" w:rsidRPr="001F41A8" w:rsidRDefault="00CD50BB" w:rsidP="00CD50BB">
            <w:pPr>
              <w:numPr>
                <w:ilvl w:val="0"/>
                <w:numId w:val="23"/>
              </w:numPr>
              <w:ind w:left="90" w:firstLine="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Подбирать в соответствии с технологическими требованиями</w:t>
            </w:r>
            <w:proofErr w:type="gramStart"/>
            <w:r w:rsidRPr="001F41A8">
              <w:rPr>
                <w:sz w:val="24"/>
                <w:szCs w:val="24"/>
              </w:rPr>
              <w:t xml:space="preserve"> ,</w:t>
            </w:r>
            <w:proofErr w:type="gramEnd"/>
            <w:r w:rsidRPr="001F41A8">
              <w:rPr>
                <w:sz w:val="24"/>
                <w:szCs w:val="24"/>
              </w:rPr>
              <w:t xml:space="preserve"> оценивать качество и безопасность основных продуктов и дополнительных ингредиентов: 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</w:t>
            </w:r>
          </w:p>
          <w:p w:rsidR="00CD50BB" w:rsidRPr="001F41A8" w:rsidRDefault="00CD50BB" w:rsidP="00CD50BB">
            <w:pPr>
              <w:numPr>
                <w:ilvl w:val="0"/>
                <w:numId w:val="23"/>
              </w:numPr>
              <w:ind w:left="90" w:firstLine="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Выбирать, подготавливать ароматические вещества</w:t>
            </w:r>
          </w:p>
          <w:p w:rsidR="00CD50BB" w:rsidRPr="001F41A8" w:rsidRDefault="00CD50BB" w:rsidP="00CD50BB">
            <w:pPr>
              <w:numPr>
                <w:ilvl w:val="0"/>
                <w:numId w:val="23"/>
              </w:numPr>
              <w:ind w:left="90" w:firstLine="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Взвешивать, измерять продукты</w:t>
            </w:r>
            <w:proofErr w:type="gramStart"/>
            <w:r w:rsidRPr="001F41A8">
              <w:rPr>
                <w:sz w:val="24"/>
                <w:szCs w:val="24"/>
              </w:rPr>
              <w:t xml:space="preserve"> ,</w:t>
            </w:r>
            <w:proofErr w:type="gramEnd"/>
            <w:r w:rsidRPr="001F41A8">
              <w:rPr>
                <w:sz w:val="24"/>
                <w:szCs w:val="24"/>
              </w:rPr>
              <w:t xml:space="preserve"> входящие в состав холодных сладких блюд, десертов </w:t>
            </w:r>
          </w:p>
          <w:p w:rsidR="00CD50BB" w:rsidRPr="001F41A8" w:rsidRDefault="00CD50BB" w:rsidP="00CD50BB">
            <w:pPr>
              <w:numPr>
                <w:ilvl w:val="0"/>
                <w:numId w:val="23"/>
              </w:numPr>
              <w:ind w:left="90" w:firstLine="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 Осуществлять взаимозаменяемость продуктов в соответствии с нормами закладки, особенностями заказа, сезонности</w:t>
            </w:r>
          </w:p>
          <w:p w:rsidR="00CD50BB" w:rsidRPr="001F41A8" w:rsidRDefault="00CD50BB" w:rsidP="00CD50BB">
            <w:pPr>
              <w:numPr>
                <w:ilvl w:val="0"/>
                <w:numId w:val="23"/>
              </w:numPr>
              <w:ind w:left="90" w:firstLine="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Использовать региональные продукты для приготовления холодных сладких блюд</w:t>
            </w:r>
            <w:proofErr w:type="gramStart"/>
            <w:r w:rsidRPr="001F41A8">
              <w:rPr>
                <w:sz w:val="24"/>
                <w:szCs w:val="24"/>
              </w:rPr>
              <w:t xml:space="preserve"> ,</w:t>
            </w:r>
            <w:proofErr w:type="gramEnd"/>
            <w:r w:rsidRPr="001F41A8">
              <w:rPr>
                <w:sz w:val="24"/>
                <w:szCs w:val="24"/>
              </w:rPr>
              <w:t xml:space="preserve"> десертов разнообразного ассортимента, применять , комбинировать различные способы приготовления холодных сладких блюд, десертов с учетом типа питания, вида сырья, его кулинарных свойств</w:t>
            </w:r>
          </w:p>
          <w:p w:rsidR="00CD50BB" w:rsidRPr="001F41A8" w:rsidRDefault="00CD50BB" w:rsidP="00CD50BB">
            <w:pPr>
              <w:numPr>
                <w:ilvl w:val="0"/>
                <w:numId w:val="23"/>
              </w:numPr>
              <w:ind w:left="90" w:firstLine="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Нарезать, протирать, измельчать вручную и механическим способом фрукты, ягоды 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-подготавливать желатин, </w:t>
            </w:r>
            <w:proofErr w:type="spellStart"/>
            <w:r w:rsidRPr="001F41A8">
              <w:rPr>
                <w:sz w:val="24"/>
                <w:szCs w:val="24"/>
              </w:rPr>
              <w:t>агар</w:t>
            </w:r>
            <w:proofErr w:type="spellEnd"/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rFonts w:eastAsia="Times New Roman"/>
                <w:bCs/>
                <w:sz w:val="24"/>
                <w:szCs w:val="24"/>
              </w:rPr>
              <w:t>-готовить желе, муссы, самбуки, кремы.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-Подготавливать, творчески оформлять и подготавливать к реализации горячих сладких блюд, десертов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-Проводить расчеты с потребителями при отпуске на вынос, взаимодействовать с потребителями при отпуске продукции с прилавка или раздачи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-Подбирать в соответствии с </w:t>
            </w:r>
            <w:r w:rsidRPr="001F41A8">
              <w:rPr>
                <w:sz w:val="24"/>
                <w:szCs w:val="24"/>
              </w:rPr>
              <w:lastRenderedPageBreak/>
              <w:t>технологическими требованиями</w:t>
            </w:r>
            <w:proofErr w:type="gramStart"/>
            <w:r w:rsidRPr="001F41A8">
              <w:rPr>
                <w:sz w:val="24"/>
                <w:szCs w:val="24"/>
              </w:rPr>
              <w:t xml:space="preserve"> ,</w:t>
            </w:r>
            <w:proofErr w:type="gramEnd"/>
            <w:r w:rsidRPr="001F41A8">
              <w:rPr>
                <w:sz w:val="24"/>
                <w:szCs w:val="24"/>
              </w:rPr>
              <w:t xml:space="preserve"> оценивать качество и безопасность основных продуктов и дополнительных ингредиентов: организовывать их хранение в процессе приготовления горячих  сладких блюд, десертов с соблюдением требований по безопасности продукции, товарного соседства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-Взвешивать, измерять продукты</w:t>
            </w:r>
            <w:proofErr w:type="gramStart"/>
            <w:r w:rsidRPr="001F41A8">
              <w:rPr>
                <w:sz w:val="24"/>
                <w:szCs w:val="24"/>
              </w:rPr>
              <w:t xml:space="preserve"> ,</w:t>
            </w:r>
            <w:proofErr w:type="gramEnd"/>
            <w:r w:rsidRPr="001F41A8">
              <w:rPr>
                <w:sz w:val="24"/>
                <w:szCs w:val="24"/>
              </w:rPr>
              <w:t xml:space="preserve"> входящие в состав горячих  сладких блюд, десертов 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 Осуществлять взаимозаменяемость продуктов в соответствии с нормами закладки, особенностями заказа, сезонности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-Использовать региональные продукты для приготовления горячих  сладких блюд</w:t>
            </w:r>
            <w:proofErr w:type="gramStart"/>
            <w:r w:rsidRPr="001F41A8">
              <w:rPr>
                <w:sz w:val="24"/>
                <w:szCs w:val="24"/>
              </w:rPr>
              <w:t xml:space="preserve"> ,</w:t>
            </w:r>
            <w:proofErr w:type="gramEnd"/>
            <w:r w:rsidRPr="001F41A8">
              <w:rPr>
                <w:sz w:val="24"/>
                <w:szCs w:val="24"/>
              </w:rPr>
              <w:t xml:space="preserve"> десертов разнообразного ассортимента, применять , комбинировать различные способы приготовления горячих  сладких блюд, десертов с учетом типа питания, вида сырья, его кулинарных свойств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-Нарезать, протирать, измельчать вручную и механическим 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способом фрукты, ягоды 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rFonts w:eastAsia="Times New Roman"/>
                <w:bCs/>
                <w:sz w:val="24"/>
                <w:szCs w:val="24"/>
              </w:rPr>
              <w:t>-</w:t>
            </w:r>
            <w:r w:rsidRPr="001F41A8">
              <w:rPr>
                <w:sz w:val="24"/>
                <w:szCs w:val="24"/>
              </w:rPr>
              <w:t>варить фрукты в сахарном сиропе, вине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-запекать фрукты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-смешивать и взбивать готовые сухие  смеси промышленного производства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-определять степень готовности отдельных полуфабрикатов горячих  блюд, десертов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-проверять качество готовых горячих  сладких блюд, десертов перед отпуском, упаковкой на вынос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</w:t>
            </w:r>
            <w:proofErr w:type="spellStart"/>
            <w:r w:rsidRPr="001F41A8">
              <w:rPr>
                <w:sz w:val="24"/>
                <w:szCs w:val="24"/>
              </w:rPr>
              <w:t>порционировать</w:t>
            </w:r>
            <w:proofErr w:type="spellEnd"/>
            <w:r w:rsidRPr="001F41A8">
              <w:rPr>
                <w:sz w:val="24"/>
                <w:szCs w:val="24"/>
              </w:rPr>
              <w:t>, сервировать и оформлять горячих сладкие блюда, десерты для подачи с учетом рационального использования ресурсов, соблюдения требований по безопасности готовой продукции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- соблюдать выход перед </w:t>
            </w:r>
            <w:proofErr w:type="spellStart"/>
            <w:r w:rsidRPr="001F41A8">
              <w:rPr>
                <w:sz w:val="24"/>
                <w:szCs w:val="24"/>
              </w:rPr>
              <w:t>порционированием</w:t>
            </w:r>
            <w:proofErr w:type="spellEnd"/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-выдерживать температуру подачи горячих сладких блюд, десертов.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rFonts w:eastAsia="Times New Roman"/>
                <w:bCs/>
                <w:sz w:val="24"/>
                <w:szCs w:val="24"/>
              </w:rPr>
              <w:t>-</w:t>
            </w:r>
            <w:r w:rsidRPr="001F41A8">
              <w:rPr>
                <w:sz w:val="24"/>
                <w:szCs w:val="24"/>
              </w:rPr>
              <w:t>Подготавливать, творчески оформлять и подготавливать к реализации горячие сладких блюд, десерты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-Проводить расчеты с потребителями при отпуске на вынос, взаимодействовать с потребителями при отпуске продукции с прилавка или раздачи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-Подбирать в соответствии с технологическими требованиями</w:t>
            </w:r>
            <w:proofErr w:type="gramStart"/>
            <w:r w:rsidRPr="001F41A8">
              <w:rPr>
                <w:sz w:val="24"/>
                <w:szCs w:val="24"/>
              </w:rPr>
              <w:t xml:space="preserve"> ,</w:t>
            </w:r>
            <w:proofErr w:type="gramEnd"/>
            <w:r w:rsidRPr="001F41A8">
              <w:rPr>
                <w:sz w:val="24"/>
                <w:szCs w:val="24"/>
              </w:rPr>
              <w:t xml:space="preserve"> оценивать качество и безопасность основных </w:t>
            </w:r>
            <w:r w:rsidRPr="001F41A8">
              <w:rPr>
                <w:sz w:val="24"/>
                <w:szCs w:val="24"/>
              </w:rPr>
              <w:lastRenderedPageBreak/>
              <w:t>продуктов и дополнительных ингредиентов: организовывать их хранение в процессе приготовления холодных  напитков с соблюдением требований по безопасности продукции, товарного соседства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 Осуществлять взаимозаменяемость продуктов в соответствии с нормами закладки, особенностями заказа, сезонности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-Использовать региональные продукты для приготовления холодных </w:t>
            </w:r>
            <w:proofErr w:type="spellStart"/>
            <w:r w:rsidRPr="001F41A8">
              <w:rPr>
                <w:sz w:val="24"/>
                <w:szCs w:val="24"/>
              </w:rPr>
              <w:t>напитковразнообразного</w:t>
            </w:r>
            <w:proofErr w:type="spellEnd"/>
            <w:r w:rsidRPr="001F41A8">
              <w:rPr>
                <w:sz w:val="24"/>
                <w:szCs w:val="24"/>
              </w:rPr>
              <w:t xml:space="preserve"> ассортимента, применять</w:t>
            </w:r>
            <w:proofErr w:type="gramStart"/>
            <w:r w:rsidRPr="001F41A8">
              <w:rPr>
                <w:sz w:val="24"/>
                <w:szCs w:val="24"/>
              </w:rPr>
              <w:t xml:space="preserve"> ,</w:t>
            </w:r>
            <w:proofErr w:type="gramEnd"/>
            <w:r w:rsidRPr="001F41A8">
              <w:rPr>
                <w:sz w:val="24"/>
                <w:szCs w:val="24"/>
              </w:rPr>
              <w:t xml:space="preserve"> комбинировать различные способы приготовления напитков с учетом типа питания, вида сырья, его кулинарных свойств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-нарезать, протирать, измельчать вручную и механическим 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способом фрукты, ягоды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-проверять качество готовых холодных напитков перед отпуском, упаковкой на вынос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</w:t>
            </w:r>
            <w:proofErr w:type="spellStart"/>
            <w:r w:rsidRPr="001F41A8">
              <w:rPr>
                <w:sz w:val="24"/>
                <w:szCs w:val="24"/>
              </w:rPr>
              <w:t>порционировать</w:t>
            </w:r>
            <w:proofErr w:type="spellEnd"/>
            <w:r w:rsidRPr="001F41A8">
              <w:rPr>
                <w:sz w:val="24"/>
                <w:szCs w:val="24"/>
              </w:rPr>
              <w:t>, сервировать и оформлять холодные напитки для подачи с учетом рационального использования ресурсов, соблюдения требований по безопасности готовой продукции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- соблюдать выход перед </w:t>
            </w:r>
            <w:proofErr w:type="spellStart"/>
            <w:r w:rsidRPr="001F41A8">
              <w:rPr>
                <w:sz w:val="24"/>
                <w:szCs w:val="24"/>
              </w:rPr>
              <w:t>порционированием</w:t>
            </w:r>
            <w:proofErr w:type="spellEnd"/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-выдерживать температуру подачи холодных напитков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rFonts w:eastAsia="Times New Roman"/>
                <w:bCs/>
                <w:sz w:val="24"/>
                <w:szCs w:val="24"/>
              </w:rPr>
              <w:t>-п</w:t>
            </w:r>
            <w:r w:rsidRPr="001F41A8">
              <w:rPr>
                <w:sz w:val="24"/>
                <w:szCs w:val="24"/>
              </w:rPr>
              <w:t xml:space="preserve">одготавливать, творчески оформлять и подготавливать к реализации холодные </w:t>
            </w:r>
            <w:proofErr w:type="spellStart"/>
            <w:r w:rsidRPr="001F41A8">
              <w:rPr>
                <w:sz w:val="24"/>
                <w:szCs w:val="24"/>
              </w:rPr>
              <w:t>напитк</w:t>
            </w:r>
            <w:proofErr w:type="spellEnd"/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-Подбирать в соответствии с технологическими требованиями</w:t>
            </w:r>
            <w:proofErr w:type="gramStart"/>
            <w:r w:rsidRPr="001F41A8">
              <w:rPr>
                <w:sz w:val="24"/>
                <w:szCs w:val="24"/>
              </w:rPr>
              <w:t xml:space="preserve"> ,</w:t>
            </w:r>
            <w:proofErr w:type="gramEnd"/>
            <w:r w:rsidRPr="001F41A8">
              <w:rPr>
                <w:sz w:val="24"/>
                <w:szCs w:val="24"/>
              </w:rPr>
              <w:t xml:space="preserve"> оценивать качество и безопасность основных продуктов и дополнительных ингредиентов: организовывать их хранение в процессе приготовления горячих напитков соблюдением требований по безопасности продукции, товарного соседства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 Осуществлять взаимозаменяемость продуктов в соответствии с нормами закладки, особенностями заказа, сезонности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-Использовать региональные продукты для приготовления горячих напитков  разнообразного ассортимента, применять</w:t>
            </w:r>
            <w:proofErr w:type="gramStart"/>
            <w:r w:rsidRPr="001F41A8">
              <w:rPr>
                <w:sz w:val="24"/>
                <w:szCs w:val="24"/>
              </w:rPr>
              <w:t xml:space="preserve"> ,</w:t>
            </w:r>
            <w:proofErr w:type="gramEnd"/>
            <w:r w:rsidRPr="001F41A8">
              <w:rPr>
                <w:sz w:val="24"/>
                <w:szCs w:val="24"/>
              </w:rPr>
              <w:t xml:space="preserve"> комбинировать различные способы приготовления горячих напитков с учетом типа питания, вида сырья, его кулинарных свойств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lastRenderedPageBreak/>
              <w:t>-проверять качество готовых горячих напитков  перед отпуском, упаковкой на вынос</w:t>
            </w:r>
          </w:p>
          <w:p w:rsidR="00CD50BB" w:rsidRPr="001F41A8" w:rsidRDefault="00CD50BB" w:rsidP="00450FDE">
            <w:pPr>
              <w:ind w:left="90"/>
              <w:rPr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 xml:space="preserve">-выдерживать температуру подачи горячих напитков </w:t>
            </w:r>
          </w:p>
          <w:p w:rsidR="00CD50BB" w:rsidRPr="001F41A8" w:rsidRDefault="00CD50BB" w:rsidP="00450FDE">
            <w:pPr>
              <w:ind w:left="90"/>
              <w:rPr>
                <w:rFonts w:eastAsia="Times New Roman"/>
                <w:bCs/>
                <w:sz w:val="24"/>
                <w:szCs w:val="24"/>
              </w:rPr>
            </w:pPr>
            <w:r w:rsidRPr="001F41A8">
              <w:rPr>
                <w:sz w:val="24"/>
                <w:szCs w:val="24"/>
              </w:rPr>
              <w:t>--приготавливать чай, кофе, какао, шоколад</w:t>
            </w:r>
          </w:p>
          <w:p w:rsidR="00CD50BB" w:rsidRPr="00A9267B" w:rsidRDefault="00CD50BB" w:rsidP="00450FDE">
            <w:pPr>
              <w:pStyle w:val="Default"/>
              <w:rPr>
                <w:sz w:val="23"/>
                <w:szCs w:val="23"/>
              </w:rPr>
            </w:pPr>
            <w:r w:rsidRPr="001F41A8">
              <w:t>-выдерживать температуру подачи горячих напитков</w:t>
            </w:r>
          </w:p>
        </w:tc>
        <w:tc>
          <w:tcPr>
            <w:tcW w:w="3118" w:type="dxa"/>
          </w:tcPr>
          <w:p w:rsidR="00CD50BB" w:rsidRPr="007A4B0C" w:rsidRDefault="00CD50BB" w:rsidP="00450FDE">
            <w:pPr>
              <w:pStyle w:val="Default"/>
              <w:rPr>
                <w:b/>
                <w:bCs/>
                <w:i/>
                <w:iCs/>
                <w:szCs w:val="22"/>
              </w:rPr>
            </w:pPr>
          </w:p>
        </w:tc>
      </w:tr>
      <w:tr w:rsidR="00CD50BB" w:rsidRPr="007A4B0C" w:rsidTr="00450FDE">
        <w:trPr>
          <w:trHeight w:val="1840"/>
        </w:trPr>
        <w:tc>
          <w:tcPr>
            <w:tcW w:w="2836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ОК 01 </w:t>
            </w:r>
          </w:p>
          <w:p w:rsidR="00CD50BB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4961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распознавания сложных проблемных ситуаций в различных контекстах;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анализа сложных ситуаций при решении задач профессиональной деятельности;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определения этапов решения задачи;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адекватность определения потребности в информации;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– эффективность поиска;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определения источников нужных ресурсов;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разработка детального плана действий;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правильность оценки рисков на каждом шагу;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3118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Текущий контроль: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экспертное наблюдение и оценка в процессе выполнения: </w:t>
            </w:r>
          </w:p>
          <w:p w:rsidR="00CD50BB" w:rsidRPr="00BE51F1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заданий для практических/ лабораторных занятий;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заданий по учебной и производственной практике; </w:t>
            </w:r>
          </w:p>
          <w:p w:rsidR="00CD50BB" w:rsidRDefault="00CD50BB" w:rsidP="00450FDE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заданий для самостоятельной работы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Промежуточная аттестация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экспертное наблюдение и оценка в процессе выполнения: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практических заданий на зачете/экзамене по МДК;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заданий экзамена по модулю; </w:t>
            </w:r>
          </w:p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proofErr w:type="gramStart"/>
            <w:r>
              <w:rPr>
                <w:i/>
                <w:iCs/>
                <w:sz w:val="23"/>
                <w:szCs w:val="23"/>
              </w:rPr>
              <w:t xml:space="preserve">- экспертная оценка защиты отчетов по учебной и производственной практикам </w:t>
            </w:r>
            <w:proofErr w:type="gramEnd"/>
          </w:p>
        </w:tc>
      </w:tr>
      <w:tr w:rsidR="00CD50BB" w:rsidRPr="007A4B0C" w:rsidTr="00450FDE">
        <w:trPr>
          <w:trHeight w:val="2108"/>
        </w:trPr>
        <w:tc>
          <w:tcPr>
            <w:tcW w:w="2836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ОК. 02 </w:t>
            </w:r>
          </w:p>
          <w:p w:rsidR="00CD50BB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4961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планирования информационного поиска из широкого набора источников, необходимого для выполнения профессиональных задач;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анализа полученной информации, точность выделения в ней главных аспектов;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структурирования отобранной информации в соответствии с параметрами поиска;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интерпретации полученной информации в контексте профессиональной деятельности; </w:t>
            </w:r>
          </w:p>
        </w:tc>
        <w:tc>
          <w:tcPr>
            <w:tcW w:w="3118" w:type="dxa"/>
          </w:tcPr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D50BB" w:rsidRPr="007A4B0C" w:rsidTr="00450FDE">
        <w:trPr>
          <w:trHeight w:val="1039"/>
        </w:trPr>
        <w:tc>
          <w:tcPr>
            <w:tcW w:w="2836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ОК.03 </w:t>
            </w:r>
          </w:p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4961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актуальность используемой нормативно-правовой документации по профессии;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точность, адекватность применения современной научной профессиональной терминологии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D50BB" w:rsidRPr="007A4B0C" w:rsidTr="00450FDE">
        <w:trPr>
          <w:trHeight w:val="1326"/>
        </w:trPr>
        <w:tc>
          <w:tcPr>
            <w:tcW w:w="2836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ОК 04. </w:t>
            </w:r>
          </w:p>
          <w:p w:rsidR="00CD50BB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4961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эффективность участия в деловом общении для решения деловых задач;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оптимальность планирования </w:t>
            </w:r>
            <w:proofErr w:type="gramStart"/>
            <w:r>
              <w:rPr>
                <w:sz w:val="23"/>
                <w:szCs w:val="23"/>
              </w:rPr>
              <w:t>профессиональной</w:t>
            </w:r>
            <w:proofErr w:type="gramEnd"/>
            <w:r>
              <w:rPr>
                <w:sz w:val="23"/>
                <w:szCs w:val="23"/>
              </w:rPr>
              <w:t xml:space="preserve"> деятельность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D50BB" w:rsidRPr="007A4B0C" w:rsidTr="00450FDE">
        <w:trPr>
          <w:trHeight w:val="1557"/>
        </w:trPr>
        <w:tc>
          <w:tcPr>
            <w:tcW w:w="2836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ОК. 05 </w:t>
            </w:r>
          </w:p>
          <w:p w:rsidR="00CD50BB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устную и письменную коммуникацию на </w:t>
            </w:r>
            <w:proofErr w:type="gramStart"/>
            <w:r>
              <w:rPr>
                <w:sz w:val="23"/>
                <w:szCs w:val="23"/>
              </w:rPr>
              <w:t>государственном</w:t>
            </w:r>
            <w:proofErr w:type="gramEnd"/>
            <w:r>
              <w:rPr>
                <w:sz w:val="23"/>
                <w:szCs w:val="23"/>
              </w:rPr>
              <w:t xml:space="preserve"> языках с учетом особенностей социального и культурного контекста </w:t>
            </w:r>
          </w:p>
        </w:tc>
        <w:tc>
          <w:tcPr>
            <w:tcW w:w="4961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грамотность устного и письменного изложения своих мыслей по профессиональной тематике на государственном языке;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толерантность поведения в рабочем коллективе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D50BB" w:rsidRPr="007A4B0C" w:rsidTr="00450FDE">
        <w:trPr>
          <w:trHeight w:val="1381"/>
        </w:trPr>
        <w:tc>
          <w:tcPr>
            <w:tcW w:w="2836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06. </w:t>
            </w:r>
          </w:p>
          <w:p w:rsidR="00CD50BB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Проявлять </w:t>
            </w:r>
            <w:proofErr w:type="spellStart"/>
            <w:r>
              <w:rPr>
                <w:sz w:val="23"/>
                <w:szCs w:val="23"/>
              </w:rPr>
              <w:t>гражданско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CD50BB" w:rsidRPr="00A9267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патриотическую позицию, демонстрировать осознанное поведение на основе общечеловеческих ценностей </w:t>
            </w:r>
          </w:p>
        </w:tc>
        <w:tc>
          <w:tcPr>
            <w:tcW w:w="4961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понимание значимости своей профессии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D50BB" w:rsidRPr="007A4B0C" w:rsidTr="00450FDE">
        <w:trPr>
          <w:trHeight w:val="1648"/>
        </w:trPr>
        <w:tc>
          <w:tcPr>
            <w:tcW w:w="2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7"/>
            </w:tblGrid>
            <w:tr w:rsidR="00CD50BB" w:rsidRPr="009602D5" w:rsidTr="00450FDE">
              <w:trPr>
                <w:trHeight w:val="795"/>
              </w:trPr>
              <w:tc>
                <w:tcPr>
                  <w:tcW w:w="3127" w:type="dxa"/>
                </w:tcPr>
                <w:p w:rsidR="00CD50BB" w:rsidRPr="009602D5" w:rsidRDefault="00CD50BB" w:rsidP="00450FD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9602D5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ОК 07. </w:t>
                  </w:r>
                </w:p>
                <w:p w:rsidR="00CD50BB" w:rsidRPr="009602D5" w:rsidRDefault="00CD50BB" w:rsidP="00450FD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9602D5">
                    <w:rPr>
                      <w:color w:val="000000"/>
                      <w:sz w:val="23"/>
                      <w:szCs w:val="23"/>
                    </w:rPr>
                    <w:t>Содействовать сохран</w:t>
                  </w:r>
                  <w:r>
                    <w:rPr>
                      <w:color w:val="000000"/>
                      <w:sz w:val="23"/>
                      <w:szCs w:val="23"/>
                    </w:rPr>
                    <w:t>ению окружающей среды, ресурсос</w:t>
                  </w:r>
                  <w:r w:rsidRPr="009602D5">
                    <w:rPr>
                      <w:color w:val="000000"/>
                      <w:sz w:val="23"/>
                      <w:szCs w:val="23"/>
                    </w:rPr>
                    <w:t>бережению, эффек</w:t>
                  </w:r>
                  <w:r>
                    <w:rPr>
                      <w:color w:val="000000"/>
                      <w:sz w:val="23"/>
                      <w:szCs w:val="23"/>
                    </w:rPr>
                    <w:t>тивно действовать в чрезвычайных си</w:t>
                  </w:r>
                  <w:r w:rsidRPr="009602D5">
                    <w:rPr>
                      <w:color w:val="000000"/>
                      <w:sz w:val="23"/>
                      <w:szCs w:val="23"/>
                    </w:rPr>
                    <w:t xml:space="preserve">туациях </w:t>
                  </w:r>
                </w:p>
              </w:tc>
            </w:tr>
          </w:tbl>
          <w:p w:rsidR="00CD50BB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точность соблюдения правил экологической безопасности при ведении профессиональной деятельности;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эффективность обеспечения ресурсосбережения на рабочем месте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D50BB" w:rsidRPr="007A4B0C" w:rsidTr="00450FDE">
        <w:trPr>
          <w:trHeight w:val="848"/>
        </w:trPr>
        <w:tc>
          <w:tcPr>
            <w:tcW w:w="2836" w:type="dxa"/>
          </w:tcPr>
          <w:p w:rsidR="00CD50BB" w:rsidRPr="007652B1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652B1">
              <w:rPr>
                <w:b/>
                <w:bCs/>
                <w:sz w:val="23"/>
                <w:szCs w:val="23"/>
              </w:rPr>
              <w:t>ОК 08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CD50BB" w:rsidRPr="009602D5" w:rsidRDefault="00CD50BB" w:rsidP="00450FDE">
            <w:pPr>
              <w:pStyle w:val="Default"/>
              <w:rPr>
                <w:b/>
                <w:bCs/>
                <w:iCs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4961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t>– эффективность обеспечения ресурсосбережения на рабочем месте</w:t>
            </w:r>
          </w:p>
        </w:tc>
        <w:tc>
          <w:tcPr>
            <w:tcW w:w="3118" w:type="dxa"/>
          </w:tcPr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D50BB" w:rsidRPr="007A4B0C" w:rsidTr="00450FDE">
        <w:trPr>
          <w:trHeight w:val="848"/>
        </w:trPr>
        <w:tc>
          <w:tcPr>
            <w:tcW w:w="2836" w:type="dxa"/>
          </w:tcPr>
          <w:p w:rsidR="00CD50BB" w:rsidRPr="009602D5" w:rsidRDefault="00CD50BB" w:rsidP="00450FDE">
            <w:pPr>
              <w:pStyle w:val="Default"/>
              <w:rPr>
                <w:b/>
                <w:szCs w:val="23"/>
              </w:rPr>
            </w:pPr>
            <w:r w:rsidRPr="009602D5">
              <w:rPr>
                <w:b/>
                <w:bCs/>
                <w:iCs/>
                <w:szCs w:val="23"/>
              </w:rPr>
              <w:t xml:space="preserve">ОК. 09 </w:t>
            </w:r>
          </w:p>
          <w:p w:rsidR="00CD50BB" w:rsidRPr="009602D5" w:rsidRDefault="00CD50BB" w:rsidP="00450F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sz w:val="24"/>
                <w:szCs w:val="23"/>
              </w:rPr>
              <w:t>Использовать информационные технологии в профессио</w:t>
            </w:r>
            <w:r w:rsidRPr="009602D5">
              <w:rPr>
                <w:sz w:val="24"/>
                <w:szCs w:val="23"/>
              </w:rPr>
              <w:t>нальной деятельности</w:t>
            </w:r>
          </w:p>
        </w:tc>
        <w:tc>
          <w:tcPr>
            <w:tcW w:w="4961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адекватность, применения средств информатизации и информационных технологий для реализации профессиональной деятельности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D50BB" w:rsidRPr="007A4B0C" w:rsidTr="00450FDE">
        <w:trPr>
          <w:trHeight w:val="848"/>
        </w:trPr>
        <w:tc>
          <w:tcPr>
            <w:tcW w:w="2836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ОК 10. </w:t>
            </w:r>
          </w:p>
          <w:p w:rsidR="00CD50BB" w:rsidRPr="009602D5" w:rsidRDefault="00CD50BB" w:rsidP="00450FDE">
            <w:pPr>
              <w:pStyle w:val="Default"/>
              <w:rPr>
                <w:b/>
                <w:bCs/>
                <w:iCs/>
                <w:szCs w:val="23"/>
              </w:rPr>
            </w:pPr>
            <w:r>
              <w:rPr>
                <w:sz w:val="23"/>
                <w:szCs w:val="23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  <w:tc>
          <w:tcPr>
            <w:tcW w:w="4961" w:type="dxa"/>
          </w:tcPr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понимания общего смысла четко произнесенных высказываний на известные профессиональные темы);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адекватность применения нормативной документации в профессиональной деятельности;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точно, адекватно ситуации обосновывать и объяснить свои действия (текущие и планируемые); </w:t>
            </w:r>
          </w:p>
          <w:p w:rsidR="00CD50BB" w:rsidRDefault="00CD50BB" w:rsidP="00450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правильно писать простые связные сообщения на знакомые или интересующие </w:t>
            </w:r>
            <w:r>
              <w:rPr>
                <w:sz w:val="23"/>
                <w:szCs w:val="23"/>
              </w:rPr>
              <w:lastRenderedPageBreak/>
              <w:t xml:space="preserve">профессиональные темы </w:t>
            </w:r>
          </w:p>
        </w:tc>
        <w:tc>
          <w:tcPr>
            <w:tcW w:w="3118" w:type="dxa"/>
          </w:tcPr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D50BB" w:rsidRPr="007A4B0C" w:rsidTr="00450FDE">
        <w:trPr>
          <w:trHeight w:val="848"/>
        </w:trPr>
        <w:tc>
          <w:tcPr>
            <w:tcW w:w="2836" w:type="dxa"/>
          </w:tcPr>
          <w:p w:rsidR="00CD50BB" w:rsidRPr="007652B1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652B1">
              <w:rPr>
                <w:b/>
                <w:bCs/>
                <w:sz w:val="23"/>
                <w:szCs w:val="23"/>
              </w:rPr>
              <w:lastRenderedPageBreak/>
              <w:t>ОК 11.</w:t>
            </w:r>
          </w:p>
          <w:p w:rsidR="00CD50BB" w:rsidRDefault="00CD50BB" w:rsidP="00450FD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600FA">
              <w:rPr>
                <w:bCs/>
                <w:sz w:val="23"/>
                <w:szCs w:val="23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961" w:type="dxa"/>
          </w:tcPr>
          <w:p w:rsidR="00CD50BB" w:rsidRDefault="00CD50BB" w:rsidP="00450FDE">
            <w:pPr>
              <w:pStyle w:val="Default"/>
            </w:pPr>
            <w:r>
              <w:t xml:space="preserve">– выявлять достоинства и недостатки коммерческой идеи; </w:t>
            </w:r>
          </w:p>
          <w:p w:rsidR="00CD50BB" w:rsidRDefault="00CD50BB" w:rsidP="00450FDE">
            <w:pPr>
              <w:pStyle w:val="Default"/>
            </w:pPr>
            <w:r>
              <w:t>– презентовать идеи открытия собственного дела в профессиональной деятельности; – оформлять бизнес-план;</w:t>
            </w:r>
          </w:p>
          <w:p w:rsidR="00CD50BB" w:rsidRDefault="00CD50BB" w:rsidP="00450FDE">
            <w:pPr>
              <w:pStyle w:val="Default"/>
            </w:pPr>
            <w:r>
              <w:t xml:space="preserve"> – рассчитывать размеры выплат по процентным ставкам кредитования; </w:t>
            </w:r>
          </w:p>
          <w:p w:rsidR="00CD50BB" w:rsidRDefault="00CD50BB" w:rsidP="00450FDE">
            <w:pPr>
              <w:pStyle w:val="Default"/>
            </w:pPr>
            <w:r>
              <w:t>– определять инвестиционную привлекательность коммерческих идей в рамках профессиональной деятельности;</w:t>
            </w:r>
          </w:p>
          <w:p w:rsidR="00CD50BB" w:rsidRDefault="00CD50BB" w:rsidP="00450FDE">
            <w:pPr>
              <w:pStyle w:val="Default"/>
            </w:pPr>
            <w:r>
              <w:t xml:space="preserve">– презентовать бизнес-идею; </w:t>
            </w:r>
          </w:p>
          <w:p w:rsidR="00CD50BB" w:rsidRPr="001029CA" w:rsidRDefault="00CD50BB" w:rsidP="00450FDE">
            <w:pPr>
              <w:pStyle w:val="Default"/>
            </w:pPr>
            <w:r>
              <w:t>– определять источники финансирования;</w:t>
            </w:r>
          </w:p>
        </w:tc>
        <w:tc>
          <w:tcPr>
            <w:tcW w:w="3118" w:type="dxa"/>
          </w:tcPr>
          <w:p w:rsidR="00CD50BB" w:rsidRDefault="00CD50BB" w:rsidP="00450FD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FA4DFA" w:rsidRPr="00933EC8" w:rsidRDefault="00FA4DFA" w:rsidP="00D0029A">
      <w:pPr>
        <w:pStyle w:val="a3"/>
        <w:tabs>
          <w:tab w:val="left" w:pos="12900"/>
        </w:tabs>
        <w:ind w:left="0"/>
        <w:jc w:val="both"/>
        <w:rPr>
          <w:sz w:val="24"/>
          <w:szCs w:val="24"/>
        </w:rPr>
      </w:pPr>
    </w:p>
    <w:sectPr w:rsidR="00FA4DFA" w:rsidRPr="00933EC8" w:rsidSect="007966B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F982829E"/>
    <w:lvl w:ilvl="0" w:tplc="4FC4AC02">
      <w:start w:val="1"/>
      <w:numFmt w:val="decimal"/>
      <w:lvlText w:val="%1."/>
      <w:lvlJc w:val="left"/>
    </w:lvl>
    <w:lvl w:ilvl="1" w:tplc="3D6E3562">
      <w:numFmt w:val="decimal"/>
      <w:lvlText w:val=""/>
      <w:lvlJc w:val="left"/>
    </w:lvl>
    <w:lvl w:ilvl="2" w:tplc="47BC54BE">
      <w:numFmt w:val="decimal"/>
      <w:lvlText w:val=""/>
      <w:lvlJc w:val="left"/>
    </w:lvl>
    <w:lvl w:ilvl="3" w:tplc="90AEE79E">
      <w:numFmt w:val="decimal"/>
      <w:lvlText w:val=""/>
      <w:lvlJc w:val="left"/>
    </w:lvl>
    <w:lvl w:ilvl="4" w:tplc="59269A54">
      <w:numFmt w:val="decimal"/>
      <w:lvlText w:val=""/>
      <w:lvlJc w:val="left"/>
    </w:lvl>
    <w:lvl w:ilvl="5" w:tplc="F9E21568">
      <w:numFmt w:val="decimal"/>
      <w:lvlText w:val=""/>
      <w:lvlJc w:val="left"/>
    </w:lvl>
    <w:lvl w:ilvl="6" w:tplc="A14ED45A">
      <w:numFmt w:val="decimal"/>
      <w:lvlText w:val=""/>
      <w:lvlJc w:val="left"/>
    </w:lvl>
    <w:lvl w:ilvl="7" w:tplc="FB64B874">
      <w:numFmt w:val="decimal"/>
      <w:lvlText w:val=""/>
      <w:lvlJc w:val="left"/>
    </w:lvl>
    <w:lvl w:ilvl="8" w:tplc="DCE49476">
      <w:numFmt w:val="decimal"/>
      <w:lvlText w:val=""/>
      <w:lvlJc w:val="left"/>
    </w:lvl>
  </w:abstractNum>
  <w:abstractNum w:abstractNumId="1">
    <w:nsid w:val="000013E9"/>
    <w:multiLevelType w:val="hybridMultilevel"/>
    <w:tmpl w:val="540CD8CE"/>
    <w:lvl w:ilvl="0" w:tplc="DFFECFEA">
      <w:start w:val="1"/>
      <w:numFmt w:val="decimal"/>
      <w:lvlText w:val="%1"/>
      <w:lvlJc w:val="left"/>
    </w:lvl>
    <w:lvl w:ilvl="1" w:tplc="D2C2191A">
      <w:start w:val="2"/>
      <w:numFmt w:val="decimal"/>
      <w:lvlText w:val="%2."/>
      <w:lvlJc w:val="left"/>
    </w:lvl>
    <w:lvl w:ilvl="2" w:tplc="679C5512">
      <w:numFmt w:val="decimal"/>
      <w:lvlText w:val=""/>
      <w:lvlJc w:val="left"/>
    </w:lvl>
    <w:lvl w:ilvl="3" w:tplc="FD58AFEE">
      <w:numFmt w:val="decimal"/>
      <w:lvlText w:val=""/>
      <w:lvlJc w:val="left"/>
    </w:lvl>
    <w:lvl w:ilvl="4" w:tplc="D70C9902">
      <w:numFmt w:val="decimal"/>
      <w:lvlText w:val=""/>
      <w:lvlJc w:val="left"/>
    </w:lvl>
    <w:lvl w:ilvl="5" w:tplc="6540ACE6">
      <w:numFmt w:val="decimal"/>
      <w:lvlText w:val=""/>
      <w:lvlJc w:val="left"/>
    </w:lvl>
    <w:lvl w:ilvl="6" w:tplc="990E1DDC">
      <w:numFmt w:val="decimal"/>
      <w:lvlText w:val=""/>
      <w:lvlJc w:val="left"/>
    </w:lvl>
    <w:lvl w:ilvl="7" w:tplc="E4EA73F2">
      <w:numFmt w:val="decimal"/>
      <w:lvlText w:val=""/>
      <w:lvlJc w:val="left"/>
    </w:lvl>
    <w:lvl w:ilvl="8" w:tplc="96C6AE02">
      <w:numFmt w:val="decimal"/>
      <w:lvlText w:val=""/>
      <w:lvlJc w:val="left"/>
    </w:lvl>
  </w:abstractNum>
  <w:abstractNum w:abstractNumId="2">
    <w:nsid w:val="000023C9"/>
    <w:multiLevelType w:val="hybridMultilevel"/>
    <w:tmpl w:val="CD224516"/>
    <w:lvl w:ilvl="0" w:tplc="C7160D58">
      <w:start w:val="1"/>
      <w:numFmt w:val="bullet"/>
      <w:lvlText w:val="-"/>
      <w:lvlJc w:val="left"/>
    </w:lvl>
    <w:lvl w:ilvl="1" w:tplc="658AFA44">
      <w:start w:val="1"/>
      <w:numFmt w:val="bullet"/>
      <w:lvlText w:val="-"/>
      <w:lvlJc w:val="left"/>
    </w:lvl>
    <w:lvl w:ilvl="2" w:tplc="C7AA6A4C">
      <w:start w:val="1"/>
      <w:numFmt w:val="bullet"/>
      <w:lvlText w:val="-"/>
      <w:lvlJc w:val="left"/>
    </w:lvl>
    <w:lvl w:ilvl="3" w:tplc="7FE4D190">
      <w:numFmt w:val="decimal"/>
      <w:lvlText w:val=""/>
      <w:lvlJc w:val="left"/>
    </w:lvl>
    <w:lvl w:ilvl="4" w:tplc="1B6AF2F2">
      <w:numFmt w:val="decimal"/>
      <w:lvlText w:val=""/>
      <w:lvlJc w:val="left"/>
    </w:lvl>
    <w:lvl w:ilvl="5" w:tplc="C35AC716">
      <w:numFmt w:val="decimal"/>
      <w:lvlText w:val=""/>
      <w:lvlJc w:val="left"/>
    </w:lvl>
    <w:lvl w:ilvl="6" w:tplc="2FECC9D8">
      <w:numFmt w:val="decimal"/>
      <w:lvlText w:val=""/>
      <w:lvlJc w:val="left"/>
    </w:lvl>
    <w:lvl w:ilvl="7" w:tplc="EEAE4694">
      <w:numFmt w:val="decimal"/>
      <w:lvlText w:val=""/>
      <w:lvlJc w:val="left"/>
    </w:lvl>
    <w:lvl w:ilvl="8" w:tplc="F488D120">
      <w:numFmt w:val="decimal"/>
      <w:lvlText w:val=""/>
      <w:lvlJc w:val="left"/>
    </w:lvl>
  </w:abstractNum>
  <w:abstractNum w:abstractNumId="3">
    <w:nsid w:val="000033EA"/>
    <w:multiLevelType w:val="hybridMultilevel"/>
    <w:tmpl w:val="C4BE5AF8"/>
    <w:lvl w:ilvl="0" w:tplc="5E48606A">
      <w:start w:val="1"/>
      <w:numFmt w:val="bullet"/>
      <w:lvlText w:val="В"/>
      <w:lvlJc w:val="left"/>
    </w:lvl>
    <w:lvl w:ilvl="1" w:tplc="2594080C">
      <w:numFmt w:val="decimal"/>
      <w:lvlText w:val=""/>
      <w:lvlJc w:val="left"/>
    </w:lvl>
    <w:lvl w:ilvl="2" w:tplc="F49EFBA4">
      <w:numFmt w:val="decimal"/>
      <w:lvlText w:val=""/>
      <w:lvlJc w:val="left"/>
    </w:lvl>
    <w:lvl w:ilvl="3" w:tplc="68646056">
      <w:numFmt w:val="decimal"/>
      <w:lvlText w:val=""/>
      <w:lvlJc w:val="left"/>
    </w:lvl>
    <w:lvl w:ilvl="4" w:tplc="5E1E24E0">
      <w:numFmt w:val="decimal"/>
      <w:lvlText w:val=""/>
      <w:lvlJc w:val="left"/>
    </w:lvl>
    <w:lvl w:ilvl="5" w:tplc="FEF210D0">
      <w:numFmt w:val="decimal"/>
      <w:lvlText w:val=""/>
      <w:lvlJc w:val="left"/>
    </w:lvl>
    <w:lvl w:ilvl="6" w:tplc="63A42036">
      <w:numFmt w:val="decimal"/>
      <w:lvlText w:val=""/>
      <w:lvlJc w:val="left"/>
    </w:lvl>
    <w:lvl w:ilvl="7" w:tplc="28EC6396">
      <w:numFmt w:val="decimal"/>
      <w:lvlText w:val=""/>
      <w:lvlJc w:val="left"/>
    </w:lvl>
    <w:lvl w:ilvl="8" w:tplc="D9EE40C2">
      <w:numFmt w:val="decimal"/>
      <w:lvlText w:val=""/>
      <w:lvlJc w:val="left"/>
    </w:lvl>
  </w:abstractNum>
  <w:abstractNum w:abstractNumId="4">
    <w:nsid w:val="00004080"/>
    <w:multiLevelType w:val="hybridMultilevel"/>
    <w:tmpl w:val="0DD633F4"/>
    <w:lvl w:ilvl="0" w:tplc="A69400BC">
      <w:start w:val="1"/>
      <w:numFmt w:val="decimal"/>
      <w:lvlText w:val="%1"/>
      <w:lvlJc w:val="left"/>
    </w:lvl>
    <w:lvl w:ilvl="1" w:tplc="8C46F8DC">
      <w:start w:val="5"/>
      <w:numFmt w:val="decimal"/>
      <w:lvlText w:val="%2."/>
      <w:lvlJc w:val="left"/>
    </w:lvl>
    <w:lvl w:ilvl="2" w:tplc="C540C316">
      <w:numFmt w:val="decimal"/>
      <w:lvlText w:val=""/>
      <w:lvlJc w:val="left"/>
    </w:lvl>
    <w:lvl w:ilvl="3" w:tplc="A6D48CAA">
      <w:numFmt w:val="decimal"/>
      <w:lvlText w:val=""/>
      <w:lvlJc w:val="left"/>
    </w:lvl>
    <w:lvl w:ilvl="4" w:tplc="DD8CF260">
      <w:numFmt w:val="decimal"/>
      <w:lvlText w:val=""/>
      <w:lvlJc w:val="left"/>
    </w:lvl>
    <w:lvl w:ilvl="5" w:tplc="E48EAA14">
      <w:numFmt w:val="decimal"/>
      <w:lvlText w:val=""/>
      <w:lvlJc w:val="left"/>
    </w:lvl>
    <w:lvl w:ilvl="6" w:tplc="3FBA24BC">
      <w:numFmt w:val="decimal"/>
      <w:lvlText w:val=""/>
      <w:lvlJc w:val="left"/>
    </w:lvl>
    <w:lvl w:ilvl="7" w:tplc="9926BD88">
      <w:numFmt w:val="decimal"/>
      <w:lvlText w:val=""/>
      <w:lvlJc w:val="left"/>
    </w:lvl>
    <w:lvl w:ilvl="8" w:tplc="C186E688">
      <w:numFmt w:val="decimal"/>
      <w:lvlText w:val=""/>
      <w:lvlJc w:val="left"/>
    </w:lvl>
  </w:abstractNum>
  <w:abstractNum w:abstractNumId="5">
    <w:nsid w:val="000048CC"/>
    <w:multiLevelType w:val="hybridMultilevel"/>
    <w:tmpl w:val="624095A2"/>
    <w:lvl w:ilvl="0" w:tplc="0012FA9E">
      <w:start w:val="1"/>
      <w:numFmt w:val="bullet"/>
      <w:lvlText w:val="В"/>
      <w:lvlJc w:val="left"/>
    </w:lvl>
    <w:lvl w:ilvl="1" w:tplc="1046A490">
      <w:numFmt w:val="decimal"/>
      <w:lvlText w:val=""/>
      <w:lvlJc w:val="left"/>
    </w:lvl>
    <w:lvl w:ilvl="2" w:tplc="B18CEFD6">
      <w:numFmt w:val="decimal"/>
      <w:lvlText w:val=""/>
      <w:lvlJc w:val="left"/>
    </w:lvl>
    <w:lvl w:ilvl="3" w:tplc="965A688C">
      <w:numFmt w:val="decimal"/>
      <w:lvlText w:val=""/>
      <w:lvlJc w:val="left"/>
    </w:lvl>
    <w:lvl w:ilvl="4" w:tplc="308613CC">
      <w:numFmt w:val="decimal"/>
      <w:lvlText w:val=""/>
      <w:lvlJc w:val="left"/>
    </w:lvl>
    <w:lvl w:ilvl="5" w:tplc="D23E1DCC">
      <w:numFmt w:val="decimal"/>
      <w:lvlText w:val=""/>
      <w:lvlJc w:val="left"/>
    </w:lvl>
    <w:lvl w:ilvl="6" w:tplc="64AEFB90">
      <w:numFmt w:val="decimal"/>
      <w:lvlText w:val=""/>
      <w:lvlJc w:val="left"/>
    </w:lvl>
    <w:lvl w:ilvl="7" w:tplc="8E082DF8">
      <w:numFmt w:val="decimal"/>
      <w:lvlText w:val=""/>
      <w:lvlJc w:val="left"/>
    </w:lvl>
    <w:lvl w:ilvl="8" w:tplc="D1EE4832">
      <w:numFmt w:val="decimal"/>
      <w:lvlText w:val=""/>
      <w:lvlJc w:val="left"/>
    </w:lvl>
  </w:abstractNum>
  <w:abstractNum w:abstractNumId="6">
    <w:nsid w:val="00004CAD"/>
    <w:multiLevelType w:val="hybridMultilevel"/>
    <w:tmpl w:val="25DE11E4"/>
    <w:lvl w:ilvl="0" w:tplc="9496C386">
      <w:start w:val="3"/>
      <w:numFmt w:val="decimal"/>
      <w:lvlText w:val="%1."/>
      <w:lvlJc w:val="left"/>
    </w:lvl>
    <w:lvl w:ilvl="1" w:tplc="84AE9FB0">
      <w:numFmt w:val="decimal"/>
      <w:lvlText w:val=""/>
      <w:lvlJc w:val="left"/>
    </w:lvl>
    <w:lvl w:ilvl="2" w:tplc="94806EF6">
      <w:numFmt w:val="decimal"/>
      <w:lvlText w:val=""/>
      <w:lvlJc w:val="left"/>
    </w:lvl>
    <w:lvl w:ilvl="3" w:tplc="54A0EC7A">
      <w:numFmt w:val="decimal"/>
      <w:lvlText w:val=""/>
      <w:lvlJc w:val="left"/>
    </w:lvl>
    <w:lvl w:ilvl="4" w:tplc="AF3862B2">
      <w:numFmt w:val="decimal"/>
      <w:lvlText w:val=""/>
      <w:lvlJc w:val="left"/>
    </w:lvl>
    <w:lvl w:ilvl="5" w:tplc="B900D47C">
      <w:numFmt w:val="decimal"/>
      <w:lvlText w:val=""/>
      <w:lvlJc w:val="left"/>
    </w:lvl>
    <w:lvl w:ilvl="6" w:tplc="17846ED8">
      <w:numFmt w:val="decimal"/>
      <w:lvlText w:val=""/>
      <w:lvlJc w:val="left"/>
    </w:lvl>
    <w:lvl w:ilvl="7" w:tplc="DF30B038">
      <w:numFmt w:val="decimal"/>
      <w:lvlText w:val=""/>
      <w:lvlJc w:val="left"/>
    </w:lvl>
    <w:lvl w:ilvl="8" w:tplc="F6FE2C16">
      <w:numFmt w:val="decimal"/>
      <w:lvlText w:val=""/>
      <w:lvlJc w:val="left"/>
    </w:lvl>
  </w:abstractNum>
  <w:abstractNum w:abstractNumId="7">
    <w:nsid w:val="00005753"/>
    <w:multiLevelType w:val="hybridMultilevel"/>
    <w:tmpl w:val="00F03426"/>
    <w:lvl w:ilvl="0" w:tplc="F3244664">
      <w:start w:val="1"/>
      <w:numFmt w:val="bullet"/>
      <w:lvlText w:val="в"/>
      <w:lvlJc w:val="left"/>
    </w:lvl>
    <w:lvl w:ilvl="1" w:tplc="F3466B50">
      <w:start w:val="1"/>
      <w:numFmt w:val="bullet"/>
      <w:lvlText w:val="•"/>
      <w:lvlJc w:val="left"/>
    </w:lvl>
    <w:lvl w:ilvl="2" w:tplc="7B5E53B0">
      <w:start w:val="1"/>
      <w:numFmt w:val="decimal"/>
      <w:lvlText w:val="%3."/>
      <w:lvlJc w:val="left"/>
    </w:lvl>
    <w:lvl w:ilvl="3" w:tplc="FFCE4EFA">
      <w:numFmt w:val="decimal"/>
      <w:lvlText w:val=""/>
      <w:lvlJc w:val="left"/>
    </w:lvl>
    <w:lvl w:ilvl="4" w:tplc="5802C05A">
      <w:numFmt w:val="decimal"/>
      <w:lvlText w:val=""/>
      <w:lvlJc w:val="left"/>
    </w:lvl>
    <w:lvl w:ilvl="5" w:tplc="D172A9C4">
      <w:numFmt w:val="decimal"/>
      <w:lvlText w:val=""/>
      <w:lvlJc w:val="left"/>
    </w:lvl>
    <w:lvl w:ilvl="6" w:tplc="6452FFFC">
      <w:numFmt w:val="decimal"/>
      <w:lvlText w:val=""/>
      <w:lvlJc w:val="left"/>
    </w:lvl>
    <w:lvl w:ilvl="7" w:tplc="0552934A">
      <w:numFmt w:val="decimal"/>
      <w:lvlText w:val=""/>
      <w:lvlJc w:val="left"/>
    </w:lvl>
    <w:lvl w:ilvl="8" w:tplc="25D83118">
      <w:numFmt w:val="decimal"/>
      <w:lvlText w:val=""/>
      <w:lvlJc w:val="left"/>
    </w:lvl>
  </w:abstractNum>
  <w:abstractNum w:abstractNumId="8">
    <w:nsid w:val="00005C67"/>
    <w:multiLevelType w:val="hybridMultilevel"/>
    <w:tmpl w:val="EDA8E4CE"/>
    <w:lvl w:ilvl="0" w:tplc="67EE8E62">
      <w:start w:val="1"/>
      <w:numFmt w:val="bullet"/>
      <w:lvlText w:val="В"/>
      <w:lvlJc w:val="left"/>
    </w:lvl>
    <w:lvl w:ilvl="1" w:tplc="F312A1EA">
      <w:start w:val="1"/>
      <w:numFmt w:val="bullet"/>
      <w:lvlText w:val="-"/>
      <w:lvlJc w:val="left"/>
    </w:lvl>
    <w:lvl w:ilvl="2" w:tplc="1F00874A">
      <w:numFmt w:val="decimal"/>
      <w:lvlText w:val=""/>
      <w:lvlJc w:val="left"/>
    </w:lvl>
    <w:lvl w:ilvl="3" w:tplc="BCCC528A">
      <w:numFmt w:val="decimal"/>
      <w:lvlText w:val=""/>
      <w:lvlJc w:val="left"/>
    </w:lvl>
    <w:lvl w:ilvl="4" w:tplc="F86CF668">
      <w:numFmt w:val="decimal"/>
      <w:lvlText w:val=""/>
      <w:lvlJc w:val="left"/>
    </w:lvl>
    <w:lvl w:ilvl="5" w:tplc="A3AEF344">
      <w:numFmt w:val="decimal"/>
      <w:lvlText w:val=""/>
      <w:lvlJc w:val="left"/>
    </w:lvl>
    <w:lvl w:ilvl="6" w:tplc="0E7CEC1A">
      <w:numFmt w:val="decimal"/>
      <w:lvlText w:val=""/>
      <w:lvlJc w:val="left"/>
    </w:lvl>
    <w:lvl w:ilvl="7" w:tplc="61A0C64E">
      <w:numFmt w:val="decimal"/>
      <w:lvlText w:val=""/>
      <w:lvlJc w:val="left"/>
    </w:lvl>
    <w:lvl w:ilvl="8" w:tplc="46FE134A">
      <w:numFmt w:val="decimal"/>
      <w:lvlText w:val=""/>
      <w:lvlJc w:val="left"/>
    </w:lvl>
  </w:abstractNum>
  <w:abstractNum w:abstractNumId="9">
    <w:nsid w:val="00005DB2"/>
    <w:multiLevelType w:val="hybridMultilevel"/>
    <w:tmpl w:val="7FA2F91E"/>
    <w:lvl w:ilvl="0" w:tplc="B23085BC">
      <w:start w:val="9"/>
      <w:numFmt w:val="decimal"/>
      <w:lvlText w:val="%1."/>
      <w:lvlJc w:val="left"/>
    </w:lvl>
    <w:lvl w:ilvl="1" w:tplc="F29497C2">
      <w:start w:val="1"/>
      <w:numFmt w:val="decimal"/>
      <w:lvlText w:val="%2"/>
      <w:lvlJc w:val="left"/>
    </w:lvl>
    <w:lvl w:ilvl="2" w:tplc="6C928D3E">
      <w:numFmt w:val="decimal"/>
      <w:lvlText w:val=""/>
      <w:lvlJc w:val="left"/>
    </w:lvl>
    <w:lvl w:ilvl="3" w:tplc="0C989DEA">
      <w:numFmt w:val="decimal"/>
      <w:lvlText w:val=""/>
      <w:lvlJc w:val="left"/>
    </w:lvl>
    <w:lvl w:ilvl="4" w:tplc="C324B816">
      <w:numFmt w:val="decimal"/>
      <w:lvlText w:val=""/>
      <w:lvlJc w:val="left"/>
    </w:lvl>
    <w:lvl w:ilvl="5" w:tplc="927E6F96">
      <w:numFmt w:val="decimal"/>
      <w:lvlText w:val=""/>
      <w:lvlJc w:val="left"/>
    </w:lvl>
    <w:lvl w:ilvl="6" w:tplc="48FA311A">
      <w:numFmt w:val="decimal"/>
      <w:lvlText w:val=""/>
      <w:lvlJc w:val="left"/>
    </w:lvl>
    <w:lvl w:ilvl="7" w:tplc="2026BF02">
      <w:numFmt w:val="decimal"/>
      <w:lvlText w:val=""/>
      <w:lvlJc w:val="left"/>
    </w:lvl>
    <w:lvl w:ilvl="8" w:tplc="2FD43E4E">
      <w:numFmt w:val="decimal"/>
      <w:lvlText w:val=""/>
      <w:lvlJc w:val="left"/>
    </w:lvl>
  </w:abstractNum>
  <w:abstractNum w:abstractNumId="10">
    <w:nsid w:val="000060BF"/>
    <w:multiLevelType w:val="hybridMultilevel"/>
    <w:tmpl w:val="BDCA9402"/>
    <w:lvl w:ilvl="0" w:tplc="7E8E75A2">
      <w:start w:val="1"/>
      <w:numFmt w:val="bullet"/>
      <w:lvlText w:val="в"/>
      <w:lvlJc w:val="left"/>
    </w:lvl>
    <w:lvl w:ilvl="1" w:tplc="47F6F452">
      <w:start w:val="1"/>
      <w:numFmt w:val="bullet"/>
      <w:lvlText w:val="•"/>
      <w:lvlJc w:val="left"/>
    </w:lvl>
    <w:lvl w:ilvl="2" w:tplc="9850A576">
      <w:start w:val="2"/>
      <w:numFmt w:val="decimal"/>
      <w:lvlText w:val="%3."/>
      <w:lvlJc w:val="left"/>
    </w:lvl>
    <w:lvl w:ilvl="3" w:tplc="242E535C">
      <w:numFmt w:val="decimal"/>
      <w:lvlText w:val=""/>
      <w:lvlJc w:val="left"/>
    </w:lvl>
    <w:lvl w:ilvl="4" w:tplc="4B16DABA">
      <w:numFmt w:val="decimal"/>
      <w:lvlText w:val=""/>
      <w:lvlJc w:val="left"/>
    </w:lvl>
    <w:lvl w:ilvl="5" w:tplc="CE285EC8">
      <w:numFmt w:val="decimal"/>
      <w:lvlText w:val=""/>
      <w:lvlJc w:val="left"/>
    </w:lvl>
    <w:lvl w:ilvl="6" w:tplc="7FE03326">
      <w:numFmt w:val="decimal"/>
      <w:lvlText w:val=""/>
      <w:lvlJc w:val="left"/>
    </w:lvl>
    <w:lvl w:ilvl="7" w:tplc="AEF4337C">
      <w:numFmt w:val="decimal"/>
      <w:lvlText w:val=""/>
      <w:lvlJc w:val="left"/>
    </w:lvl>
    <w:lvl w:ilvl="8" w:tplc="A27285F8">
      <w:numFmt w:val="decimal"/>
      <w:lvlText w:val=""/>
      <w:lvlJc w:val="left"/>
    </w:lvl>
  </w:abstractNum>
  <w:abstractNum w:abstractNumId="11">
    <w:nsid w:val="0EF50A65"/>
    <w:multiLevelType w:val="multilevel"/>
    <w:tmpl w:val="0F5ED7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5406733"/>
    <w:multiLevelType w:val="hybridMultilevel"/>
    <w:tmpl w:val="17022D58"/>
    <w:lvl w:ilvl="0" w:tplc="658C06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5504D06"/>
    <w:multiLevelType w:val="hybridMultilevel"/>
    <w:tmpl w:val="5E10024A"/>
    <w:lvl w:ilvl="0" w:tplc="0419000F">
      <w:start w:val="1"/>
      <w:numFmt w:val="decimal"/>
      <w:lvlText w:val="%1."/>
      <w:lvlJc w:val="left"/>
    </w:lvl>
    <w:lvl w:ilvl="1" w:tplc="3D6E3562">
      <w:numFmt w:val="decimal"/>
      <w:lvlText w:val=""/>
      <w:lvlJc w:val="left"/>
    </w:lvl>
    <w:lvl w:ilvl="2" w:tplc="47BC54BE">
      <w:numFmt w:val="decimal"/>
      <w:lvlText w:val=""/>
      <w:lvlJc w:val="left"/>
    </w:lvl>
    <w:lvl w:ilvl="3" w:tplc="90AEE79E">
      <w:numFmt w:val="decimal"/>
      <w:lvlText w:val=""/>
      <w:lvlJc w:val="left"/>
    </w:lvl>
    <w:lvl w:ilvl="4" w:tplc="59269A54">
      <w:numFmt w:val="decimal"/>
      <w:lvlText w:val=""/>
      <w:lvlJc w:val="left"/>
    </w:lvl>
    <w:lvl w:ilvl="5" w:tplc="F9E21568">
      <w:numFmt w:val="decimal"/>
      <w:lvlText w:val=""/>
      <w:lvlJc w:val="left"/>
    </w:lvl>
    <w:lvl w:ilvl="6" w:tplc="A14ED45A">
      <w:numFmt w:val="decimal"/>
      <w:lvlText w:val=""/>
      <w:lvlJc w:val="left"/>
    </w:lvl>
    <w:lvl w:ilvl="7" w:tplc="FB64B874">
      <w:numFmt w:val="decimal"/>
      <w:lvlText w:val=""/>
      <w:lvlJc w:val="left"/>
    </w:lvl>
    <w:lvl w:ilvl="8" w:tplc="DCE49476">
      <w:numFmt w:val="decimal"/>
      <w:lvlText w:val=""/>
      <w:lvlJc w:val="left"/>
    </w:lvl>
  </w:abstractNum>
  <w:abstractNum w:abstractNumId="14">
    <w:nsid w:val="1CFD5739"/>
    <w:multiLevelType w:val="hybridMultilevel"/>
    <w:tmpl w:val="3FA4C33E"/>
    <w:lvl w:ilvl="0" w:tplc="5064A2C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63241"/>
    <w:multiLevelType w:val="hybridMultilevel"/>
    <w:tmpl w:val="6F4641E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38C056B0"/>
    <w:multiLevelType w:val="hybridMultilevel"/>
    <w:tmpl w:val="E74A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4039C"/>
    <w:multiLevelType w:val="hybridMultilevel"/>
    <w:tmpl w:val="F93C263C"/>
    <w:lvl w:ilvl="0" w:tplc="1354D65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2235028"/>
    <w:multiLevelType w:val="hybridMultilevel"/>
    <w:tmpl w:val="DC38CACA"/>
    <w:lvl w:ilvl="0" w:tplc="A1E435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2B30F3"/>
    <w:multiLevelType w:val="hybridMultilevel"/>
    <w:tmpl w:val="BFA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D7C3D"/>
    <w:multiLevelType w:val="hybridMultilevel"/>
    <w:tmpl w:val="19E0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F6560"/>
    <w:multiLevelType w:val="singleLevel"/>
    <w:tmpl w:val="CC349A5C"/>
    <w:lvl w:ilvl="0">
      <w:numFmt w:val="bullet"/>
      <w:lvlText w:val=""/>
      <w:lvlJc w:val="left"/>
      <w:pPr>
        <w:tabs>
          <w:tab w:val="num" w:pos="822"/>
        </w:tabs>
        <w:ind w:left="822" w:hanging="396"/>
      </w:pPr>
      <w:rPr>
        <w:rFonts w:ascii="Symbol" w:hAnsi="Symbol" w:hint="default"/>
      </w:rPr>
    </w:lvl>
  </w:abstractNum>
  <w:abstractNum w:abstractNumId="23">
    <w:nsid w:val="7D1A29D8"/>
    <w:multiLevelType w:val="multilevel"/>
    <w:tmpl w:val="0EAC2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1"/>
  </w:num>
  <w:num w:numId="5">
    <w:abstractNumId w:val="14"/>
  </w:num>
  <w:num w:numId="6">
    <w:abstractNumId w:val="21"/>
  </w:num>
  <w:num w:numId="7">
    <w:abstractNumId w:val="6"/>
  </w:num>
  <w:num w:numId="8">
    <w:abstractNumId w:val="16"/>
  </w:num>
  <w:num w:numId="9">
    <w:abstractNumId w:val="17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7"/>
  </w:num>
  <w:num w:numId="17">
    <w:abstractNumId w:val="10"/>
  </w:num>
  <w:num w:numId="18">
    <w:abstractNumId w:val="8"/>
  </w:num>
  <w:num w:numId="19">
    <w:abstractNumId w:val="19"/>
  </w:num>
  <w:num w:numId="20">
    <w:abstractNumId w:val="22"/>
  </w:num>
  <w:num w:numId="21">
    <w:abstractNumId w:val="18"/>
  </w:num>
  <w:num w:numId="22">
    <w:abstractNumId w:val="1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AF"/>
    <w:rsid w:val="000362BD"/>
    <w:rsid w:val="00055623"/>
    <w:rsid w:val="00067F7B"/>
    <w:rsid w:val="000F486B"/>
    <w:rsid w:val="000F790D"/>
    <w:rsid w:val="001C7BAF"/>
    <w:rsid w:val="0026386F"/>
    <w:rsid w:val="00264B2C"/>
    <w:rsid w:val="002B04DD"/>
    <w:rsid w:val="002B5F4D"/>
    <w:rsid w:val="002C2527"/>
    <w:rsid w:val="003C3637"/>
    <w:rsid w:val="0044096C"/>
    <w:rsid w:val="004B6BDD"/>
    <w:rsid w:val="004E4208"/>
    <w:rsid w:val="005637F2"/>
    <w:rsid w:val="0057379F"/>
    <w:rsid w:val="005C1F8D"/>
    <w:rsid w:val="005D432A"/>
    <w:rsid w:val="00617179"/>
    <w:rsid w:val="00676BB2"/>
    <w:rsid w:val="00682455"/>
    <w:rsid w:val="006B1C82"/>
    <w:rsid w:val="00702386"/>
    <w:rsid w:val="0070361A"/>
    <w:rsid w:val="007966B8"/>
    <w:rsid w:val="007B14A5"/>
    <w:rsid w:val="007B4F00"/>
    <w:rsid w:val="007D3D5D"/>
    <w:rsid w:val="00800E37"/>
    <w:rsid w:val="00830DAD"/>
    <w:rsid w:val="00855D3A"/>
    <w:rsid w:val="008A6BE8"/>
    <w:rsid w:val="00905DF5"/>
    <w:rsid w:val="00933EC8"/>
    <w:rsid w:val="00980AA2"/>
    <w:rsid w:val="009A07B3"/>
    <w:rsid w:val="00A07D2B"/>
    <w:rsid w:val="00A33F04"/>
    <w:rsid w:val="00A3752C"/>
    <w:rsid w:val="00AB5D64"/>
    <w:rsid w:val="00AE799D"/>
    <w:rsid w:val="00AF5E9A"/>
    <w:rsid w:val="00B3293C"/>
    <w:rsid w:val="00B608A4"/>
    <w:rsid w:val="00BE0B1E"/>
    <w:rsid w:val="00C06187"/>
    <w:rsid w:val="00C1590F"/>
    <w:rsid w:val="00C35BD9"/>
    <w:rsid w:val="00C72352"/>
    <w:rsid w:val="00CB3BA5"/>
    <w:rsid w:val="00CC7C1A"/>
    <w:rsid w:val="00CD50BB"/>
    <w:rsid w:val="00D0029A"/>
    <w:rsid w:val="00D57470"/>
    <w:rsid w:val="00E16322"/>
    <w:rsid w:val="00E411FF"/>
    <w:rsid w:val="00E62EC3"/>
    <w:rsid w:val="00E654DF"/>
    <w:rsid w:val="00E94E1C"/>
    <w:rsid w:val="00EE55BA"/>
    <w:rsid w:val="00EF6D1B"/>
    <w:rsid w:val="00F35DEE"/>
    <w:rsid w:val="00F41E36"/>
    <w:rsid w:val="00F42B8E"/>
    <w:rsid w:val="00F65ED1"/>
    <w:rsid w:val="00F9067E"/>
    <w:rsid w:val="00FA4DFA"/>
    <w:rsid w:val="00FF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799D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C7BAF"/>
    <w:pPr>
      <w:ind w:left="720"/>
      <w:contextualSpacing/>
    </w:pPr>
  </w:style>
  <w:style w:type="table" w:styleId="a5">
    <w:name w:val="Table Grid"/>
    <w:basedOn w:val="a1"/>
    <w:uiPriority w:val="59"/>
    <w:rsid w:val="00F4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7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5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D50BB"/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6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AF"/>
    <w:pPr>
      <w:ind w:left="720"/>
      <w:contextualSpacing/>
    </w:pPr>
  </w:style>
  <w:style w:type="table" w:styleId="a4">
    <w:name w:val="Table Grid"/>
    <w:basedOn w:val="a1"/>
    <w:uiPriority w:val="59"/>
    <w:rsid w:val="00F4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4982-E72C-471C-9355-07B1985D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7</cp:revision>
  <dcterms:created xsi:type="dcterms:W3CDTF">2020-09-13T16:11:00Z</dcterms:created>
  <dcterms:modified xsi:type="dcterms:W3CDTF">2021-09-16T12:03:00Z</dcterms:modified>
</cp:coreProperties>
</file>